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A8080" w14:textId="77777777" w:rsidR="00C26096" w:rsidRPr="00214C34" w:rsidRDefault="00C26096">
      <w:pPr>
        <w:rPr>
          <w:b/>
          <w:sz w:val="28"/>
          <w:szCs w:val="28"/>
        </w:rPr>
      </w:pPr>
    </w:p>
    <w:p w14:paraId="4B627CBC" w14:textId="77777777" w:rsidR="00E37283" w:rsidRPr="008F2849" w:rsidRDefault="00E37283" w:rsidP="00E37283">
      <w:pPr>
        <w:suppressAutoHyphens/>
        <w:jc w:val="center"/>
        <w:rPr>
          <w:rFonts w:eastAsiaTheme="minorEastAsia"/>
          <w:b/>
          <w:sz w:val="6"/>
          <w:szCs w:val="6"/>
          <w:lang w:eastAsia="ko-KR"/>
        </w:rPr>
      </w:pPr>
      <w:bookmarkStart w:id="0" w:name="_heading=h.gjdgxs" w:colFirst="0" w:colLast="0"/>
      <w:bookmarkEnd w:id="0"/>
    </w:p>
    <w:p w14:paraId="4A9D87F8" w14:textId="6B1074EF" w:rsidR="00C064C9" w:rsidRPr="00947FB5" w:rsidRDefault="00D2323D" w:rsidP="00D2323D">
      <w:pPr>
        <w:jc w:val="center"/>
        <w:rPr>
          <w:b/>
          <w:sz w:val="28"/>
          <w:szCs w:val="28"/>
          <w:lang w:val="es-MX"/>
        </w:rPr>
      </w:pPr>
      <w:r w:rsidRPr="00947FB5">
        <w:rPr>
          <w:b/>
          <w:sz w:val="28"/>
          <w:szCs w:val="28"/>
          <w:lang w:val="es-MX"/>
        </w:rPr>
        <w:t>LG REVELA PROYECTOR MULTIFUNCIONAL 3 EN 1 QUE COMBINA ILUMINACIÓN Y ALTAVOZ EN EL CES 2025</w:t>
      </w:r>
    </w:p>
    <w:p w14:paraId="1264E9A7" w14:textId="45454FE6" w:rsidR="00D2323D" w:rsidRPr="00947FB5" w:rsidRDefault="00D2323D" w:rsidP="00D2323D">
      <w:pPr>
        <w:suppressAutoHyphens/>
        <w:jc w:val="center"/>
        <w:rPr>
          <w:rFonts w:eastAsiaTheme="minorEastAsia"/>
          <w:bCs/>
          <w:i/>
          <w:iCs/>
          <w:lang w:val="es-MX" w:eastAsia="ko-KR"/>
        </w:rPr>
      </w:pPr>
      <w:r w:rsidRPr="00947FB5">
        <w:rPr>
          <w:rFonts w:eastAsiaTheme="minorEastAsia"/>
          <w:bCs/>
          <w:i/>
          <w:iCs/>
          <w:lang w:val="es-MX" w:eastAsia="ko-KR"/>
        </w:rPr>
        <w:t>La compañía redefine la eficiencia del espacio y la versatilidad con innovadores proyectores de estilo de vida: el modelo 3 en 1 ganador del premio CES y el modelo 4K UST más compacto hasta la fecha</w:t>
      </w:r>
    </w:p>
    <w:p w14:paraId="5C41818E" w14:textId="77777777" w:rsidR="00D2323D" w:rsidRPr="00D2323D" w:rsidRDefault="00D2323D" w:rsidP="00D2323D">
      <w:pPr>
        <w:jc w:val="center"/>
        <w:rPr>
          <w:b/>
          <w:sz w:val="28"/>
          <w:szCs w:val="28"/>
          <w:lang w:val="es-MX"/>
        </w:rPr>
      </w:pPr>
    </w:p>
    <w:p w14:paraId="46E6849B" w14:textId="3666D711" w:rsidR="00D2323D" w:rsidRPr="00D2323D" w:rsidRDefault="00D2323D" w:rsidP="00643C6D">
      <w:pPr>
        <w:suppressAutoHyphens/>
        <w:spacing w:line="360" w:lineRule="auto"/>
        <w:jc w:val="both"/>
        <w:rPr>
          <w:lang w:val="es-MX"/>
        </w:rPr>
      </w:pPr>
      <w:r w:rsidRPr="00D2323D">
        <w:rPr>
          <w:b/>
          <w:bCs/>
          <w:lang w:val="es-MX"/>
        </w:rPr>
        <w:t>Ciudad de México, 3 de enero, 2025 -</w:t>
      </w:r>
      <w:r>
        <w:rPr>
          <w:lang w:val="es-MX"/>
        </w:rPr>
        <w:t xml:space="preserve"> </w:t>
      </w:r>
      <w:r w:rsidRPr="00D2323D">
        <w:rPr>
          <w:lang w:val="es-MX"/>
        </w:rPr>
        <w:t xml:space="preserve">LG </w:t>
      </w:r>
      <w:proofErr w:type="spellStart"/>
      <w:r w:rsidRPr="00D2323D">
        <w:rPr>
          <w:lang w:val="es-MX"/>
        </w:rPr>
        <w:t>Electronics</w:t>
      </w:r>
      <w:proofErr w:type="spellEnd"/>
      <w:r w:rsidRPr="00D2323D">
        <w:rPr>
          <w:lang w:val="es-MX"/>
        </w:rPr>
        <w:t xml:space="preserve"> (LG) refuerza su reputación como proveedor líder de proyectores de estilo de vida con la presentación de dos nuevos modelos en el CES 2025. Elevando el estándar para la categoría de proyectores de estilo de vida, los modelos de "nuevo concepto" de LG están diseñados para ofrecer la máxima eficiencia de espacio. El PF600U, ganador del Premio a la Innovación CES, es un dispositivo versátil que combina a la perfección un proyector con un altavoz Bluetooth y una lámpara LED de ambiente, mientras que el </w:t>
      </w:r>
      <w:proofErr w:type="spellStart"/>
      <w:r w:rsidRPr="00D2323D">
        <w:rPr>
          <w:lang w:val="es-MX"/>
        </w:rPr>
        <w:t>CineBeam</w:t>
      </w:r>
      <w:proofErr w:type="spellEnd"/>
      <w:r w:rsidRPr="00D2323D">
        <w:rPr>
          <w:lang w:val="es-MX"/>
        </w:rPr>
        <w:t xml:space="preserve"> S (modelo PU615U) tiene la distinción de ser el proyector 4K de tiro ultracorto (UST) más pequeño de LG hasta la fecha. Dignos sucesores del popular LG </w:t>
      </w:r>
      <w:proofErr w:type="spellStart"/>
      <w:r w:rsidRPr="00D2323D">
        <w:rPr>
          <w:lang w:val="es-MX"/>
        </w:rPr>
        <w:t>CineBeam</w:t>
      </w:r>
      <w:proofErr w:type="spellEnd"/>
      <w:r w:rsidRPr="00D2323D">
        <w:rPr>
          <w:lang w:val="es-MX"/>
        </w:rPr>
        <w:t xml:space="preserve"> Q de 2024, los nuevos e innovadores modelos cuentan con una calidad de imagen, un diseño y una facilidad de uso excepcionales, lo que los convierte en los compañeros de estilo de vida ideales para los consumidores modernos.</w:t>
      </w:r>
    </w:p>
    <w:p w14:paraId="1AFDB383" w14:textId="77777777" w:rsidR="009109CE" w:rsidRPr="00D2323D" w:rsidRDefault="009109CE" w:rsidP="00643C6D">
      <w:pPr>
        <w:suppressAutoHyphens/>
        <w:spacing w:line="360" w:lineRule="auto"/>
        <w:jc w:val="both"/>
        <w:rPr>
          <w:rFonts w:eastAsiaTheme="minorEastAsia"/>
          <w:lang w:val="es-MX" w:eastAsia="ko-KR"/>
        </w:rPr>
      </w:pPr>
    </w:p>
    <w:p w14:paraId="33CB2B31" w14:textId="77777777" w:rsidR="00D2323D" w:rsidRDefault="00D2323D" w:rsidP="00094AF2">
      <w:pPr>
        <w:suppressAutoHyphens/>
        <w:spacing w:line="360" w:lineRule="auto"/>
        <w:jc w:val="both"/>
        <w:rPr>
          <w:rFonts w:eastAsiaTheme="minorEastAsia"/>
          <w:lang w:val="es-MX" w:eastAsia="ko-KR"/>
        </w:rPr>
      </w:pPr>
      <w:r w:rsidRPr="00D2323D">
        <w:rPr>
          <w:rFonts w:eastAsiaTheme="minorEastAsia"/>
          <w:b/>
          <w:bCs/>
          <w:lang w:val="es-MX" w:eastAsia="ko-KR"/>
        </w:rPr>
        <w:t>PF600U: Un versátil compañero de estilo de vida 3 en 1 para espacios cotidianos</w:t>
      </w:r>
      <w:r w:rsidRPr="00D2323D">
        <w:rPr>
          <w:rFonts w:eastAsiaTheme="minorEastAsia"/>
          <w:lang w:val="es-MX" w:eastAsia="ko-KR"/>
        </w:rPr>
        <w:t xml:space="preserve"> </w:t>
      </w:r>
    </w:p>
    <w:p w14:paraId="28CB2771" w14:textId="4624033F" w:rsidR="00D2323D" w:rsidRPr="00D2323D" w:rsidRDefault="00D2323D" w:rsidP="00094AF2">
      <w:pPr>
        <w:suppressAutoHyphens/>
        <w:spacing w:line="360" w:lineRule="auto"/>
        <w:jc w:val="both"/>
        <w:rPr>
          <w:rFonts w:eastAsiaTheme="minorEastAsia"/>
          <w:lang w:val="es-MX" w:eastAsia="ko-KR"/>
        </w:rPr>
      </w:pPr>
      <w:r w:rsidRPr="00D2323D">
        <w:rPr>
          <w:rFonts w:eastAsiaTheme="minorEastAsia"/>
          <w:lang w:val="es-MX" w:eastAsia="ko-KR"/>
        </w:rPr>
        <w:t>El innovador PF600U, galardonado con el Premio a la Innovación CES, transforma los espacios habitables con su multifuncionalidad. Sirviendo como proyector, altavoz Bluetooth y lámpara LE</w:t>
      </w:r>
      <w:r w:rsidR="00CC62B7">
        <w:rPr>
          <w:rFonts w:eastAsiaTheme="minorEastAsia"/>
          <w:lang w:val="es-MX" w:eastAsia="ko-KR"/>
        </w:rPr>
        <w:t>D</w:t>
      </w:r>
      <w:r w:rsidRPr="00D2323D">
        <w:rPr>
          <w:rFonts w:eastAsiaTheme="minorEastAsia"/>
          <w:lang w:val="es-MX" w:eastAsia="ko-KR"/>
        </w:rPr>
        <w:t>, puede adaptar el ambiente de cualquier habitación a las preferencias del usuario. Ya sea para disfrutar de un cine privado, de imágenes relajantes o de una sesión de escucha con iluminación ambiental, crea sin esfuerzo una experiencia distintiva que enriquece el momento.</w:t>
      </w:r>
    </w:p>
    <w:p w14:paraId="7EBCC3FA" w14:textId="77777777" w:rsidR="00A6565B" w:rsidRPr="00D2323D" w:rsidRDefault="00A6565B" w:rsidP="00A6565B">
      <w:pPr>
        <w:suppressAutoHyphens/>
        <w:spacing w:line="360" w:lineRule="auto"/>
        <w:jc w:val="both"/>
        <w:rPr>
          <w:rFonts w:eastAsiaTheme="minorEastAsia"/>
          <w:lang w:val="es-MX" w:eastAsia="ko-KR"/>
        </w:rPr>
      </w:pPr>
    </w:p>
    <w:p w14:paraId="2DC303BC" w14:textId="087D6266" w:rsidR="00D2323D" w:rsidRPr="00D2323D" w:rsidRDefault="00D2323D" w:rsidP="00094AF2">
      <w:pPr>
        <w:suppressAutoHyphens/>
        <w:spacing w:line="360" w:lineRule="auto"/>
        <w:jc w:val="both"/>
        <w:rPr>
          <w:rFonts w:eastAsiaTheme="minorEastAsia"/>
          <w:lang w:val="es-MX" w:eastAsia="ko-KR"/>
        </w:rPr>
      </w:pPr>
      <w:r w:rsidRPr="00D2323D">
        <w:rPr>
          <w:rFonts w:eastAsiaTheme="minorEastAsia"/>
          <w:lang w:val="es-MX" w:eastAsia="ko-KR"/>
        </w:rPr>
        <w:t xml:space="preserve">Inspirado en una lámpara de pie, el diseño de pie-poste garantiza una usabilidad intuitiva y una integración sin esfuerzo en cualquier espacio. Cuenta con resolución FHD (1.920 x 1.080), 300 lúmenes ANSI de brillo y transmisión OTT sin interrupciones a través de LG </w:t>
      </w:r>
      <w:proofErr w:type="spellStart"/>
      <w:r w:rsidRPr="00D2323D">
        <w:rPr>
          <w:rFonts w:eastAsiaTheme="minorEastAsia"/>
          <w:lang w:val="es-MX" w:eastAsia="ko-KR"/>
        </w:rPr>
        <w:t>webOS</w:t>
      </w:r>
      <w:proofErr w:type="spellEnd"/>
      <w:r w:rsidRPr="00D2323D">
        <w:rPr>
          <w:rFonts w:eastAsiaTheme="minorEastAsia"/>
          <w:lang w:val="es-MX" w:eastAsia="ko-KR"/>
        </w:rPr>
        <w:t xml:space="preserve"> para un entretenimiento de primera calidad. Sus altavoces estéreo con radiadores pasivos ofrecen un sonido rico e inmersivo, mientras que la lámpara LED mejora el </w:t>
      </w:r>
      <w:r w:rsidRPr="00D2323D">
        <w:rPr>
          <w:rFonts w:eastAsiaTheme="minorEastAsia"/>
          <w:lang w:val="es-MX" w:eastAsia="ko-KR"/>
        </w:rPr>
        <w:lastRenderedPageBreak/>
        <w:t>ambiente con nueve colores y cinco niveles de brillo. Gracias a su cabezal inclinable de 110 grados y a la función de ajuste automático de la pantalla, este compañero extremadamente versátil admite una amplia gama de actividades, desde noches de cine en solitario hasta sesiones de música inmersivas con amigos.</w:t>
      </w:r>
    </w:p>
    <w:p w14:paraId="6D00817D" w14:textId="77777777" w:rsidR="00A6565B" w:rsidRPr="00D2323D" w:rsidRDefault="00A6565B" w:rsidP="00A6565B">
      <w:pPr>
        <w:suppressAutoHyphens/>
        <w:spacing w:line="360" w:lineRule="auto"/>
        <w:jc w:val="both"/>
        <w:rPr>
          <w:rFonts w:eastAsiaTheme="minorEastAsia"/>
          <w:lang w:val="es-MX" w:eastAsia="ko-KR"/>
        </w:rPr>
      </w:pPr>
    </w:p>
    <w:p w14:paraId="66797A10" w14:textId="77777777" w:rsidR="00D2323D" w:rsidRDefault="00D2323D" w:rsidP="007639D3">
      <w:pPr>
        <w:suppressAutoHyphens/>
        <w:spacing w:line="360" w:lineRule="auto"/>
        <w:jc w:val="both"/>
        <w:rPr>
          <w:rFonts w:eastAsiaTheme="minorEastAsia"/>
          <w:lang w:val="es-MX" w:eastAsia="ko-KR"/>
        </w:rPr>
      </w:pPr>
      <w:proofErr w:type="spellStart"/>
      <w:r w:rsidRPr="00D2323D">
        <w:rPr>
          <w:rFonts w:eastAsiaTheme="minorEastAsia"/>
          <w:b/>
          <w:bCs/>
          <w:lang w:val="es-MX" w:eastAsia="ko-KR"/>
        </w:rPr>
        <w:t>CineBeam</w:t>
      </w:r>
      <w:proofErr w:type="spellEnd"/>
      <w:r w:rsidRPr="00D2323D">
        <w:rPr>
          <w:rFonts w:eastAsiaTheme="minorEastAsia"/>
          <w:b/>
          <w:bCs/>
          <w:lang w:val="es-MX" w:eastAsia="ko-KR"/>
        </w:rPr>
        <w:t xml:space="preserve"> S: El proyector 4K UST compacto crea libertad para el diseño de interiores</w:t>
      </w:r>
      <w:r w:rsidRPr="00D2323D">
        <w:rPr>
          <w:rFonts w:eastAsiaTheme="minorEastAsia"/>
          <w:lang w:val="es-MX" w:eastAsia="ko-KR"/>
        </w:rPr>
        <w:t xml:space="preserve"> </w:t>
      </w:r>
    </w:p>
    <w:p w14:paraId="57BF28B3" w14:textId="490F2E8C" w:rsidR="00D2323D" w:rsidRPr="00D2323D" w:rsidRDefault="00D2323D" w:rsidP="007639D3">
      <w:pPr>
        <w:suppressAutoHyphens/>
        <w:spacing w:line="360" w:lineRule="auto"/>
        <w:jc w:val="both"/>
        <w:rPr>
          <w:rFonts w:eastAsiaTheme="minorEastAsia"/>
          <w:lang w:val="es-MX" w:eastAsia="ko-KR"/>
        </w:rPr>
      </w:pPr>
      <w:r w:rsidRPr="00D2323D">
        <w:rPr>
          <w:rFonts w:eastAsiaTheme="minorEastAsia"/>
          <w:lang w:val="es-MX" w:eastAsia="ko-KR"/>
        </w:rPr>
        <w:t xml:space="preserve">El </w:t>
      </w:r>
      <w:proofErr w:type="spellStart"/>
      <w:r w:rsidRPr="00D2323D">
        <w:rPr>
          <w:rFonts w:eastAsiaTheme="minorEastAsia"/>
          <w:lang w:val="es-MX" w:eastAsia="ko-KR"/>
        </w:rPr>
        <w:t>CineBeam</w:t>
      </w:r>
      <w:proofErr w:type="spellEnd"/>
      <w:r w:rsidRPr="00D2323D">
        <w:rPr>
          <w:rFonts w:eastAsiaTheme="minorEastAsia"/>
          <w:lang w:val="es-MX" w:eastAsia="ko-KR"/>
        </w:rPr>
        <w:t xml:space="preserve"> S es el proyector 4K UST más pequeño de LG, que combina una calidad de imagen superior con un diseño elegante, compacto y ligero que permite una portabilidad excepcional. A pesar de su tamaño compacto, ofrece una impresionante resolución 4K UHD (3.840 x 2.160) y 500 lúmenes ANSI de brillo, produciendo imágenes vívidas y realistas con una cobertura del 154% del espacio de color DCI-P3. Su capacidad de tiro ultracorto proyecta imágenes de 40 a 100 pulgadas con solo unos centímetros de distancia de la pared, lo que maximiza el uso del espacio sin comprometer la inmersión.</w:t>
      </w:r>
    </w:p>
    <w:p w14:paraId="218EE44C" w14:textId="77777777" w:rsidR="007639D3" w:rsidRPr="00D2323D" w:rsidRDefault="007639D3" w:rsidP="007639D3">
      <w:pPr>
        <w:suppressAutoHyphens/>
        <w:spacing w:line="360" w:lineRule="auto"/>
        <w:jc w:val="both"/>
        <w:rPr>
          <w:rFonts w:eastAsiaTheme="minorEastAsia"/>
          <w:lang w:val="es-MX" w:eastAsia="ko-KR"/>
        </w:rPr>
      </w:pPr>
    </w:p>
    <w:p w14:paraId="6025C6B0" w14:textId="3BCB7E5A" w:rsidR="00D2323D" w:rsidRPr="00D2323D" w:rsidRDefault="00D2323D" w:rsidP="00766B41">
      <w:pPr>
        <w:suppressAutoHyphens/>
        <w:spacing w:line="360" w:lineRule="auto"/>
        <w:jc w:val="both"/>
        <w:rPr>
          <w:rFonts w:eastAsiaTheme="minorEastAsia"/>
          <w:lang w:val="es-MX" w:eastAsia="ko-KR"/>
        </w:rPr>
      </w:pPr>
      <w:r w:rsidRPr="00D2323D">
        <w:rPr>
          <w:rFonts w:eastAsiaTheme="minorEastAsia"/>
          <w:lang w:val="es-MX" w:eastAsia="ko-KR"/>
        </w:rPr>
        <w:t xml:space="preserve">Con un acabado metálico minimalista, el </w:t>
      </w:r>
      <w:proofErr w:type="spellStart"/>
      <w:r w:rsidRPr="00D2323D">
        <w:rPr>
          <w:rFonts w:eastAsiaTheme="minorEastAsia"/>
          <w:lang w:val="es-MX" w:eastAsia="ko-KR"/>
        </w:rPr>
        <w:t>CineBeam</w:t>
      </w:r>
      <w:proofErr w:type="spellEnd"/>
      <w:r w:rsidRPr="00D2323D">
        <w:rPr>
          <w:rFonts w:eastAsiaTheme="minorEastAsia"/>
          <w:lang w:val="es-MX" w:eastAsia="ko-KR"/>
        </w:rPr>
        <w:t xml:space="preserve"> S se integra a la perfección en los interiores modernos, mientras que su sonido rico e inmersivo es cortesía de su sistema de sonido estéreo integrado con Dolby </w:t>
      </w:r>
      <w:proofErr w:type="spellStart"/>
      <w:r w:rsidRPr="00D2323D">
        <w:rPr>
          <w:rFonts w:eastAsiaTheme="minorEastAsia"/>
          <w:lang w:val="es-MX" w:eastAsia="ko-KR"/>
        </w:rPr>
        <w:t>Atmos</w:t>
      </w:r>
      <w:proofErr w:type="spellEnd"/>
      <w:r w:rsidRPr="00D2323D">
        <w:rPr>
          <w:rFonts w:eastAsiaTheme="minorEastAsia"/>
          <w:lang w:val="es-MX" w:eastAsia="ko-KR"/>
        </w:rPr>
        <w:t xml:space="preserve">. Impulsado por LG </w:t>
      </w:r>
      <w:proofErr w:type="spellStart"/>
      <w:r w:rsidRPr="00D2323D">
        <w:rPr>
          <w:rFonts w:eastAsiaTheme="minorEastAsia"/>
          <w:lang w:val="es-MX" w:eastAsia="ko-KR"/>
        </w:rPr>
        <w:t>webOS</w:t>
      </w:r>
      <w:proofErr w:type="spellEnd"/>
      <w:r w:rsidRPr="00D2323D">
        <w:rPr>
          <w:rFonts w:eastAsiaTheme="minorEastAsia"/>
          <w:lang w:val="es-MX" w:eastAsia="ko-KR"/>
        </w:rPr>
        <w:t>, proporciona un fácil acceso a las plataformas de streaming más populares. Las funciones intuitivas, como el ajuste automático de la pantalla, el ajuste del color de la pared y el escalado/desplazamiento de la pantalla, garantizan una configuración sin estrés y una alineación óptima de la pantalla, adaptándose a diversas configuraciones de la habitación y superficies de pared.</w:t>
      </w:r>
    </w:p>
    <w:p w14:paraId="3F1669C9" w14:textId="77777777" w:rsidR="00BE77FC" w:rsidRPr="00D2323D" w:rsidRDefault="00BE77FC" w:rsidP="00785259">
      <w:pPr>
        <w:suppressAutoHyphens/>
        <w:spacing w:line="360" w:lineRule="auto"/>
        <w:jc w:val="both"/>
        <w:rPr>
          <w:rFonts w:eastAsiaTheme="minorEastAsia"/>
          <w:lang w:val="es-MX" w:eastAsia="ko-KR"/>
        </w:rPr>
      </w:pPr>
    </w:p>
    <w:p w14:paraId="1B19D16C" w14:textId="39BE4A29" w:rsidR="00D2323D" w:rsidRPr="00D2323D" w:rsidRDefault="00D2323D" w:rsidP="00785259">
      <w:pPr>
        <w:suppressAutoHyphens/>
        <w:spacing w:line="360" w:lineRule="auto"/>
        <w:jc w:val="both"/>
        <w:rPr>
          <w:lang w:val="es-MX" w:eastAsia="ko-KR"/>
        </w:rPr>
      </w:pPr>
      <w:r w:rsidRPr="00D2323D">
        <w:rPr>
          <w:lang w:val="es-MX" w:eastAsia="ko-KR"/>
        </w:rPr>
        <w:t xml:space="preserve">"Con la versatilidad 3 en 1 del PF600U y el diseño compacto de tiro ultracorto del </w:t>
      </w:r>
      <w:proofErr w:type="spellStart"/>
      <w:r w:rsidRPr="00D2323D">
        <w:rPr>
          <w:lang w:val="es-MX" w:eastAsia="ko-KR"/>
        </w:rPr>
        <w:t>CineBeam</w:t>
      </w:r>
      <w:proofErr w:type="spellEnd"/>
      <w:r w:rsidRPr="00D2323D">
        <w:rPr>
          <w:lang w:val="es-MX" w:eastAsia="ko-KR"/>
        </w:rPr>
        <w:t xml:space="preserve"> S, LG está estableciendo un nuevo estándar para los proyectores de estilo de vida que se adaptan a diversos espacios y demandas de los usuarios", dijo YS Lee, vicepresidente y jefe de la Unidad de Negocio de TI de LG Media </w:t>
      </w:r>
      <w:proofErr w:type="spellStart"/>
      <w:r w:rsidRPr="00D2323D">
        <w:rPr>
          <w:lang w:val="es-MX" w:eastAsia="ko-KR"/>
        </w:rPr>
        <w:t>Entertainment</w:t>
      </w:r>
      <w:proofErr w:type="spellEnd"/>
      <w:r w:rsidRPr="00D2323D">
        <w:rPr>
          <w:lang w:val="es-MX" w:eastAsia="ko-KR"/>
        </w:rPr>
        <w:t xml:space="preserve"> </w:t>
      </w:r>
      <w:proofErr w:type="spellStart"/>
      <w:r w:rsidRPr="00D2323D">
        <w:rPr>
          <w:lang w:val="es-MX" w:eastAsia="ko-KR"/>
        </w:rPr>
        <w:t>Solution</w:t>
      </w:r>
      <w:proofErr w:type="spellEnd"/>
      <w:r w:rsidRPr="00D2323D">
        <w:rPr>
          <w:lang w:val="es-MX" w:eastAsia="ko-KR"/>
        </w:rPr>
        <w:t xml:space="preserve"> Company. "LG se dedica a ofrecer proyectores versátiles que se adapten a diferentes estados de ánimo y estilos de vida, al tiempo que se integran a la perfección en diversos entornos, elevando las experiencias cotidianas de los usuarios modernos".</w:t>
      </w:r>
    </w:p>
    <w:p w14:paraId="4B3309C4" w14:textId="6AA0888A" w:rsidR="00457575" w:rsidRPr="00D2323D" w:rsidRDefault="00457575" w:rsidP="00643C6D">
      <w:pPr>
        <w:suppressAutoHyphens/>
        <w:spacing w:line="360" w:lineRule="auto"/>
        <w:jc w:val="both"/>
        <w:rPr>
          <w:rFonts w:eastAsiaTheme="minorEastAsia"/>
          <w:lang w:val="es-MX" w:eastAsia="ko-KR"/>
        </w:rPr>
      </w:pPr>
    </w:p>
    <w:p w14:paraId="09A4C40D" w14:textId="1829A776" w:rsidR="00D2323D" w:rsidRPr="00214C34" w:rsidRDefault="00D2323D" w:rsidP="00D2323D">
      <w:pPr>
        <w:suppressAutoHyphens/>
        <w:spacing w:line="360" w:lineRule="auto"/>
        <w:jc w:val="both"/>
        <w:rPr>
          <w:rFonts w:eastAsiaTheme="minorEastAsia"/>
          <w:lang w:eastAsia="ko-KR"/>
        </w:rPr>
      </w:pPr>
      <w:proofErr w:type="spellStart"/>
      <w:r>
        <w:rPr>
          <w:b/>
          <w:bCs/>
        </w:rPr>
        <w:t>Especificaciones</w:t>
      </w:r>
      <w:proofErr w:type="spellEnd"/>
      <w:r w:rsidRPr="00214C34">
        <w:rPr>
          <w:b/>
          <w:bCs/>
        </w:rPr>
        <w:t>:</w:t>
      </w:r>
    </w:p>
    <w:tbl>
      <w:tblPr>
        <w:tblW w:w="8495" w:type="dxa"/>
        <w:tblCellMar>
          <w:left w:w="99" w:type="dxa"/>
          <w:right w:w="99" w:type="dxa"/>
        </w:tblCellMar>
        <w:tblLook w:val="04A0" w:firstRow="1" w:lastRow="0" w:firstColumn="1" w:lastColumn="0" w:noHBand="0" w:noVBand="1"/>
      </w:tblPr>
      <w:tblGrid>
        <w:gridCol w:w="900"/>
        <w:gridCol w:w="1253"/>
        <w:gridCol w:w="3631"/>
        <w:gridCol w:w="2711"/>
      </w:tblGrid>
      <w:tr w:rsidR="00D2323D" w:rsidRPr="00214C34" w14:paraId="5112D5CE"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000000"/>
            </w:tcBorders>
            <w:shd w:val="clear" w:color="000000" w:fill="A6A6A6"/>
            <w:vAlign w:val="center"/>
            <w:hideMark/>
          </w:tcPr>
          <w:p w14:paraId="1101DFD2" w14:textId="77777777" w:rsidR="00D2323D" w:rsidRPr="00214C34" w:rsidRDefault="00D2323D" w:rsidP="009B5992">
            <w:pPr>
              <w:jc w:val="center"/>
              <w:rPr>
                <w:rFonts w:eastAsia="Malgun Gothic"/>
                <w:b/>
                <w:bCs/>
                <w:sz w:val="18"/>
                <w:szCs w:val="18"/>
                <w:lang w:eastAsia="ko-KR"/>
              </w:rPr>
            </w:pPr>
            <w:r w:rsidRPr="00214C34">
              <w:rPr>
                <w:rFonts w:eastAsia="Malgun Gothic"/>
                <w:b/>
                <w:bCs/>
                <w:sz w:val="18"/>
                <w:szCs w:val="18"/>
                <w:lang w:eastAsia="ko-KR"/>
              </w:rPr>
              <w:t xml:space="preserve">　</w:t>
            </w:r>
          </w:p>
        </w:tc>
        <w:tc>
          <w:tcPr>
            <w:tcW w:w="3631" w:type="dxa"/>
            <w:tcBorders>
              <w:top w:val="single" w:sz="4" w:space="0" w:color="auto"/>
              <w:left w:val="nil"/>
              <w:bottom w:val="single" w:sz="4" w:space="0" w:color="auto"/>
              <w:right w:val="single" w:sz="4" w:space="0" w:color="auto"/>
            </w:tcBorders>
            <w:shd w:val="clear" w:color="000000" w:fill="A6A6A6"/>
            <w:vAlign w:val="center"/>
            <w:hideMark/>
          </w:tcPr>
          <w:p w14:paraId="0FF43E81" w14:textId="77777777" w:rsidR="00D2323D" w:rsidRPr="00214C34" w:rsidRDefault="00D2323D" w:rsidP="009B5992">
            <w:pPr>
              <w:jc w:val="center"/>
              <w:rPr>
                <w:rFonts w:eastAsia="Malgun Gothic"/>
                <w:b/>
                <w:bCs/>
                <w:sz w:val="18"/>
                <w:szCs w:val="18"/>
                <w:lang w:eastAsia="ko-KR"/>
              </w:rPr>
            </w:pPr>
            <w:r w:rsidRPr="00214C34">
              <w:rPr>
                <w:rFonts w:eastAsia="Malgun Gothic"/>
                <w:b/>
                <w:bCs/>
                <w:sz w:val="18"/>
                <w:szCs w:val="18"/>
                <w:lang w:eastAsia="ko-KR"/>
              </w:rPr>
              <w:t>PF600U</w:t>
            </w:r>
          </w:p>
        </w:tc>
        <w:tc>
          <w:tcPr>
            <w:tcW w:w="2711" w:type="dxa"/>
            <w:tcBorders>
              <w:top w:val="single" w:sz="4" w:space="0" w:color="auto"/>
              <w:left w:val="nil"/>
              <w:bottom w:val="single" w:sz="4" w:space="0" w:color="auto"/>
              <w:right w:val="single" w:sz="4" w:space="0" w:color="auto"/>
            </w:tcBorders>
            <w:shd w:val="clear" w:color="000000" w:fill="A6A6A6"/>
            <w:vAlign w:val="center"/>
          </w:tcPr>
          <w:p w14:paraId="280E8BB8" w14:textId="77777777" w:rsidR="00D2323D" w:rsidRPr="00214C34" w:rsidRDefault="00D2323D" w:rsidP="009B5992">
            <w:pPr>
              <w:jc w:val="center"/>
              <w:rPr>
                <w:rFonts w:eastAsia="Malgun Gothic"/>
                <w:b/>
                <w:bCs/>
                <w:sz w:val="18"/>
                <w:szCs w:val="18"/>
                <w:lang w:eastAsia="ko-KR"/>
              </w:rPr>
            </w:pPr>
            <w:r w:rsidRPr="00214C34">
              <w:rPr>
                <w:rFonts w:eastAsia="Malgun Gothic"/>
                <w:b/>
                <w:bCs/>
                <w:sz w:val="18"/>
                <w:szCs w:val="18"/>
                <w:lang w:eastAsia="ko-KR"/>
              </w:rPr>
              <w:t>PU615U</w:t>
            </w:r>
          </w:p>
        </w:tc>
      </w:tr>
      <w:tr w:rsidR="00D2323D" w:rsidRPr="00214C34" w14:paraId="138479D3" w14:textId="77777777" w:rsidTr="009B5992">
        <w:trPr>
          <w:trHeight w:val="319"/>
        </w:trPr>
        <w:tc>
          <w:tcPr>
            <w:tcW w:w="2153" w:type="dxa"/>
            <w:gridSpan w:val="2"/>
            <w:tcBorders>
              <w:top w:val="nil"/>
              <w:left w:val="single" w:sz="4" w:space="0" w:color="auto"/>
              <w:bottom w:val="single" w:sz="4" w:space="0" w:color="auto"/>
              <w:right w:val="single" w:sz="4" w:space="0" w:color="auto"/>
            </w:tcBorders>
            <w:shd w:val="clear" w:color="auto" w:fill="auto"/>
            <w:vAlign w:val="center"/>
            <w:hideMark/>
          </w:tcPr>
          <w:p w14:paraId="5AA11002" w14:textId="6330CA23" w:rsidR="00D2323D" w:rsidRPr="00214C34" w:rsidRDefault="00D2323D" w:rsidP="009B5992">
            <w:pPr>
              <w:jc w:val="center"/>
              <w:rPr>
                <w:rFonts w:eastAsia="Malgun Gothic"/>
                <w:b/>
                <w:bCs/>
                <w:sz w:val="18"/>
                <w:szCs w:val="18"/>
                <w:lang w:eastAsia="ko-KR"/>
              </w:rPr>
            </w:pPr>
            <w:proofErr w:type="spellStart"/>
            <w:r w:rsidRPr="00214C34">
              <w:rPr>
                <w:rFonts w:eastAsia="Malgun Gothic"/>
                <w:b/>
                <w:bCs/>
                <w:sz w:val="18"/>
                <w:szCs w:val="18"/>
                <w:lang w:eastAsia="ko-KR"/>
              </w:rPr>
              <w:t>Resol</w:t>
            </w:r>
            <w:r>
              <w:rPr>
                <w:rFonts w:eastAsia="Malgun Gothic"/>
                <w:b/>
                <w:bCs/>
                <w:sz w:val="18"/>
                <w:szCs w:val="18"/>
                <w:lang w:eastAsia="ko-KR"/>
              </w:rPr>
              <w:t>ución</w:t>
            </w:r>
            <w:proofErr w:type="spellEnd"/>
            <w:r>
              <w:rPr>
                <w:rFonts w:eastAsia="Malgun Gothic"/>
                <w:b/>
                <w:bCs/>
                <w:sz w:val="18"/>
                <w:szCs w:val="18"/>
                <w:lang w:eastAsia="ko-KR"/>
              </w:rPr>
              <w:t xml:space="preserve"> </w:t>
            </w:r>
          </w:p>
        </w:tc>
        <w:tc>
          <w:tcPr>
            <w:tcW w:w="3631" w:type="dxa"/>
            <w:tcBorders>
              <w:top w:val="nil"/>
              <w:left w:val="nil"/>
              <w:bottom w:val="single" w:sz="4" w:space="0" w:color="auto"/>
              <w:right w:val="single" w:sz="4" w:space="0" w:color="auto"/>
            </w:tcBorders>
            <w:shd w:val="clear" w:color="auto" w:fill="auto"/>
            <w:vAlign w:val="center"/>
            <w:hideMark/>
          </w:tcPr>
          <w:p w14:paraId="6FF00433"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FHD (1,920 x 1,080)</w:t>
            </w:r>
          </w:p>
        </w:tc>
        <w:tc>
          <w:tcPr>
            <w:tcW w:w="2711" w:type="dxa"/>
            <w:tcBorders>
              <w:top w:val="nil"/>
              <w:left w:val="nil"/>
              <w:bottom w:val="single" w:sz="4" w:space="0" w:color="auto"/>
              <w:right w:val="single" w:sz="4" w:space="0" w:color="auto"/>
            </w:tcBorders>
            <w:vAlign w:val="center"/>
          </w:tcPr>
          <w:p w14:paraId="65DE12CF"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4K UHD (3,840 x 2,160)</w:t>
            </w:r>
          </w:p>
        </w:tc>
      </w:tr>
      <w:tr w:rsidR="00D2323D" w:rsidRPr="00214C34" w14:paraId="38AD8885"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425956" w14:textId="736AE9E9" w:rsidR="00D2323D" w:rsidRPr="00214C34" w:rsidRDefault="00D2323D" w:rsidP="009B5992">
            <w:pPr>
              <w:jc w:val="center"/>
              <w:rPr>
                <w:rFonts w:eastAsia="Malgun Gothic"/>
                <w:b/>
                <w:bCs/>
                <w:sz w:val="18"/>
                <w:szCs w:val="18"/>
                <w:lang w:eastAsia="ko-KR"/>
              </w:rPr>
            </w:pPr>
            <w:r>
              <w:rPr>
                <w:rFonts w:eastAsia="Malgun Gothic"/>
                <w:b/>
                <w:bCs/>
                <w:sz w:val="18"/>
                <w:szCs w:val="18"/>
                <w:lang w:eastAsia="ko-KR"/>
              </w:rPr>
              <w:t>Brillo</w:t>
            </w:r>
          </w:p>
        </w:tc>
        <w:tc>
          <w:tcPr>
            <w:tcW w:w="3631" w:type="dxa"/>
            <w:tcBorders>
              <w:top w:val="nil"/>
              <w:left w:val="nil"/>
              <w:bottom w:val="single" w:sz="4" w:space="0" w:color="auto"/>
              <w:right w:val="single" w:sz="4" w:space="0" w:color="auto"/>
            </w:tcBorders>
            <w:shd w:val="clear" w:color="auto" w:fill="auto"/>
            <w:vAlign w:val="center"/>
            <w:hideMark/>
          </w:tcPr>
          <w:p w14:paraId="786A0F3B"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300</w:t>
            </w:r>
            <w:r w:rsidRPr="00214C34">
              <w:rPr>
                <w:rFonts w:eastAsia="Malgun Gothic"/>
                <w:sz w:val="18"/>
                <w:szCs w:val="18"/>
                <w:lang w:eastAsia="ko-KR"/>
              </w:rPr>
              <w:t xml:space="preserve"> ANSI Lumens</w:t>
            </w:r>
          </w:p>
        </w:tc>
        <w:tc>
          <w:tcPr>
            <w:tcW w:w="2711" w:type="dxa"/>
            <w:tcBorders>
              <w:top w:val="nil"/>
              <w:left w:val="nil"/>
              <w:bottom w:val="single" w:sz="4" w:space="0" w:color="auto"/>
              <w:right w:val="single" w:sz="4" w:space="0" w:color="auto"/>
            </w:tcBorders>
            <w:vAlign w:val="center"/>
          </w:tcPr>
          <w:p w14:paraId="17D74638"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 xml:space="preserve">500 </w:t>
            </w:r>
            <w:r w:rsidRPr="00214C34">
              <w:rPr>
                <w:rFonts w:eastAsia="Malgun Gothic"/>
                <w:sz w:val="18"/>
                <w:szCs w:val="18"/>
                <w:lang w:eastAsia="ko-KR"/>
              </w:rPr>
              <w:t>ANSI Lumens</w:t>
            </w:r>
          </w:p>
        </w:tc>
      </w:tr>
      <w:tr w:rsidR="00D2323D" w:rsidRPr="00214C34" w14:paraId="78B7364B"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5B164D" w14:textId="3277AB94" w:rsidR="00D2323D" w:rsidRPr="00214C34" w:rsidRDefault="00D2323D" w:rsidP="009B5992">
            <w:pPr>
              <w:jc w:val="center"/>
              <w:rPr>
                <w:rFonts w:eastAsia="Malgun Gothic"/>
                <w:b/>
                <w:bCs/>
                <w:sz w:val="18"/>
                <w:szCs w:val="18"/>
                <w:lang w:eastAsia="ko-KR"/>
              </w:rPr>
            </w:pPr>
            <w:r w:rsidRPr="00D2323D">
              <w:rPr>
                <w:rFonts w:eastAsia="Malgun Gothic"/>
                <w:b/>
                <w:bCs/>
                <w:sz w:val="18"/>
                <w:szCs w:val="18"/>
                <w:lang w:eastAsia="ko-KR"/>
              </w:rPr>
              <w:t xml:space="preserve">Ratio de </w:t>
            </w:r>
            <w:proofErr w:type="spellStart"/>
            <w:r w:rsidRPr="00D2323D">
              <w:rPr>
                <w:rFonts w:eastAsia="Malgun Gothic"/>
                <w:b/>
                <w:bCs/>
                <w:sz w:val="18"/>
                <w:szCs w:val="18"/>
                <w:lang w:eastAsia="ko-KR"/>
              </w:rPr>
              <w:t>contraste</w:t>
            </w:r>
            <w:proofErr w:type="spellEnd"/>
          </w:p>
        </w:tc>
        <w:tc>
          <w:tcPr>
            <w:tcW w:w="3631" w:type="dxa"/>
            <w:tcBorders>
              <w:top w:val="nil"/>
              <w:left w:val="nil"/>
              <w:bottom w:val="single" w:sz="4" w:space="0" w:color="auto"/>
              <w:right w:val="single" w:sz="4" w:space="0" w:color="auto"/>
            </w:tcBorders>
            <w:shd w:val="clear" w:color="auto" w:fill="auto"/>
            <w:vAlign w:val="center"/>
          </w:tcPr>
          <w:p w14:paraId="65738CD2"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150,000:1</w:t>
            </w:r>
          </w:p>
        </w:tc>
        <w:tc>
          <w:tcPr>
            <w:tcW w:w="2711" w:type="dxa"/>
            <w:tcBorders>
              <w:top w:val="nil"/>
              <w:left w:val="nil"/>
              <w:bottom w:val="single" w:sz="4" w:space="0" w:color="auto"/>
              <w:right w:val="single" w:sz="4" w:space="0" w:color="auto"/>
            </w:tcBorders>
            <w:vAlign w:val="center"/>
          </w:tcPr>
          <w:p w14:paraId="1CEE3014"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450,000:1</w:t>
            </w:r>
          </w:p>
        </w:tc>
      </w:tr>
      <w:tr w:rsidR="00D2323D" w:rsidRPr="00214C34" w14:paraId="13D41B04"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AAE2F1" w14:textId="7E0E1CA5" w:rsidR="00D2323D" w:rsidRPr="00D2323D" w:rsidRDefault="00D2323D" w:rsidP="009B5992">
            <w:pPr>
              <w:jc w:val="center"/>
              <w:rPr>
                <w:rFonts w:eastAsia="Malgun Gothic"/>
                <w:b/>
                <w:bCs/>
                <w:sz w:val="18"/>
                <w:szCs w:val="18"/>
                <w:lang w:val="es-MX" w:eastAsia="ko-KR"/>
              </w:rPr>
            </w:pPr>
            <w:r w:rsidRPr="00D2323D">
              <w:rPr>
                <w:rFonts w:eastAsia="Malgun Gothic"/>
                <w:b/>
                <w:bCs/>
                <w:sz w:val="18"/>
                <w:szCs w:val="18"/>
                <w:lang w:val="es-MX" w:eastAsia="ko-KR"/>
              </w:rPr>
              <w:t>Tamaño (W x D x H)</w:t>
            </w:r>
          </w:p>
        </w:tc>
        <w:tc>
          <w:tcPr>
            <w:tcW w:w="3631" w:type="dxa"/>
            <w:tcBorders>
              <w:top w:val="nil"/>
              <w:left w:val="nil"/>
              <w:bottom w:val="single" w:sz="4" w:space="0" w:color="auto"/>
              <w:right w:val="single" w:sz="4" w:space="0" w:color="auto"/>
            </w:tcBorders>
            <w:shd w:val="clear" w:color="auto" w:fill="auto"/>
            <w:vAlign w:val="center"/>
          </w:tcPr>
          <w:p w14:paraId="61D10F97"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290 x 290 x983</w:t>
            </w:r>
          </w:p>
        </w:tc>
        <w:tc>
          <w:tcPr>
            <w:tcW w:w="2711" w:type="dxa"/>
            <w:tcBorders>
              <w:top w:val="nil"/>
              <w:left w:val="nil"/>
              <w:bottom w:val="single" w:sz="4" w:space="0" w:color="auto"/>
              <w:right w:val="single" w:sz="4" w:space="0" w:color="auto"/>
            </w:tcBorders>
            <w:vAlign w:val="center"/>
          </w:tcPr>
          <w:p w14:paraId="2C4FFE1B"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110 x 160 x 160</w:t>
            </w:r>
            <w:r w:rsidRPr="00214C34">
              <w:rPr>
                <w:rFonts w:eastAsia="Malgun Gothic" w:hint="eastAsia"/>
                <w:sz w:val="18"/>
                <w:szCs w:val="18"/>
                <w:lang w:eastAsia="ko-KR"/>
              </w:rPr>
              <w:t>mm</w:t>
            </w:r>
          </w:p>
        </w:tc>
      </w:tr>
      <w:tr w:rsidR="00D2323D" w:rsidRPr="00214C34" w14:paraId="4660F74E"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D2DB0" w14:textId="6A6B6212" w:rsidR="00D2323D" w:rsidRPr="00214C34" w:rsidRDefault="00D2323D" w:rsidP="009B5992">
            <w:pPr>
              <w:jc w:val="center"/>
              <w:rPr>
                <w:rFonts w:eastAsia="Malgun Gothic"/>
                <w:b/>
                <w:bCs/>
                <w:sz w:val="18"/>
                <w:szCs w:val="18"/>
                <w:lang w:eastAsia="ko-KR"/>
              </w:rPr>
            </w:pPr>
            <w:r>
              <w:rPr>
                <w:rFonts w:eastAsia="Malgun Gothic"/>
                <w:b/>
                <w:bCs/>
                <w:sz w:val="18"/>
                <w:szCs w:val="18"/>
                <w:lang w:eastAsia="ko-KR"/>
              </w:rPr>
              <w:t>Peso</w:t>
            </w:r>
          </w:p>
        </w:tc>
        <w:tc>
          <w:tcPr>
            <w:tcW w:w="3631" w:type="dxa"/>
            <w:tcBorders>
              <w:top w:val="nil"/>
              <w:left w:val="nil"/>
              <w:bottom w:val="single" w:sz="4" w:space="0" w:color="auto"/>
              <w:right w:val="single" w:sz="4" w:space="0" w:color="auto"/>
            </w:tcBorders>
            <w:shd w:val="clear" w:color="auto" w:fill="auto"/>
            <w:vAlign w:val="center"/>
          </w:tcPr>
          <w:p w14:paraId="396E8C7C"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7.5kg</w:t>
            </w:r>
          </w:p>
        </w:tc>
        <w:tc>
          <w:tcPr>
            <w:tcW w:w="2711" w:type="dxa"/>
            <w:tcBorders>
              <w:top w:val="nil"/>
              <w:left w:val="nil"/>
              <w:bottom w:val="single" w:sz="4" w:space="0" w:color="auto"/>
              <w:right w:val="single" w:sz="4" w:space="0" w:color="auto"/>
            </w:tcBorders>
            <w:vAlign w:val="center"/>
          </w:tcPr>
          <w:p w14:paraId="611038D4"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2.5kg</w:t>
            </w:r>
          </w:p>
        </w:tc>
      </w:tr>
      <w:tr w:rsidR="00D2323D" w:rsidRPr="00214C34" w14:paraId="117500B5"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FC4075" w14:textId="1987BAF5" w:rsidR="00D2323D" w:rsidRPr="00214C34" w:rsidRDefault="00D2323D" w:rsidP="009B5992">
            <w:pPr>
              <w:jc w:val="center"/>
              <w:rPr>
                <w:rFonts w:eastAsia="Malgun Gothic"/>
                <w:b/>
                <w:bCs/>
                <w:sz w:val="18"/>
                <w:szCs w:val="18"/>
                <w:lang w:eastAsia="ko-KR"/>
              </w:rPr>
            </w:pPr>
            <w:r w:rsidRPr="00D2323D">
              <w:rPr>
                <w:rFonts w:eastAsia="Malgun Gothic"/>
                <w:b/>
                <w:bCs/>
                <w:sz w:val="18"/>
                <w:szCs w:val="18"/>
                <w:lang w:eastAsia="ko-KR"/>
              </w:rPr>
              <w:t>Fuente de luz</w:t>
            </w:r>
          </w:p>
        </w:tc>
        <w:tc>
          <w:tcPr>
            <w:tcW w:w="3631" w:type="dxa"/>
            <w:tcBorders>
              <w:top w:val="nil"/>
              <w:left w:val="nil"/>
              <w:bottom w:val="single" w:sz="4" w:space="0" w:color="auto"/>
              <w:right w:val="single" w:sz="4" w:space="0" w:color="auto"/>
            </w:tcBorders>
            <w:shd w:val="clear" w:color="auto" w:fill="auto"/>
            <w:vAlign w:val="center"/>
            <w:hideMark/>
          </w:tcPr>
          <w:p w14:paraId="3841892B"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L</w:t>
            </w:r>
            <w:r w:rsidRPr="00214C34">
              <w:rPr>
                <w:rFonts w:eastAsia="Malgun Gothic" w:hint="eastAsia"/>
                <w:sz w:val="18"/>
                <w:szCs w:val="18"/>
                <w:lang w:eastAsia="ko-KR"/>
              </w:rPr>
              <w:t>ED</w:t>
            </w:r>
            <w:r w:rsidRPr="00214C34">
              <w:rPr>
                <w:rFonts w:eastAsia="Malgun Gothic"/>
                <w:sz w:val="18"/>
                <w:szCs w:val="18"/>
                <w:lang w:eastAsia="ko-KR"/>
              </w:rPr>
              <w:t xml:space="preserve"> (RG</w:t>
            </w:r>
            <w:r w:rsidRPr="00214C34">
              <w:rPr>
                <w:rFonts w:eastAsia="Malgun Gothic" w:hint="eastAsia"/>
                <w:sz w:val="18"/>
                <w:szCs w:val="18"/>
                <w:lang w:eastAsia="ko-KR"/>
              </w:rPr>
              <w:t>B</w:t>
            </w:r>
            <w:r w:rsidRPr="00214C34">
              <w:rPr>
                <w:rFonts w:eastAsia="Malgun Gothic"/>
                <w:sz w:val="18"/>
                <w:szCs w:val="18"/>
                <w:lang w:eastAsia="ko-KR"/>
              </w:rPr>
              <w:t>B)</w:t>
            </w:r>
          </w:p>
        </w:tc>
        <w:tc>
          <w:tcPr>
            <w:tcW w:w="2711" w:type="dxa"/>
            <w:tcBorders>
              <w:top w:val="nil"/>
              <w:left w:val="nil"/>
              <w:bottom w:val="single" w:sz="4" w:space="0" w:color="auto"/>
              <w:right w:val="single" w:sz="4" w:space="0" w:color="auto"/>
            </w:tcBorders>
            <w:vAlign w:val="center"/>
          </w:tcPr>
          <w:p w14:paraId="45380718"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Laser (RGB)</w:t>
            </w:r>
          </w:p>
        </w:tc>
      </w:tr>
      <w:tr w:rsidR="00D2323D" w:rsidRPr="00214C34" w14:paraId="77DE7033" w14:textId="77777777" w:rsidTr="009B5992">
        <w:trPr>
          <w:trHeight w:val="319"/>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14:paraId="50A8E330" w14:textId="66A16C6D" w:rsidR="00D2323D" w:rsidRPr="00214C34" w:rsidRDefault="00D2323D" w:rsidP="009B5992">
            <w:pPr>
              <w:jc w:val="center"/>
              <w:rPr>
                <w:rFonts w:eastAsia="Malgun Gothic"/>
                <w:b/>
                <w:bCs/>
                <w:sz w:val="18"/>
                <w:szCs w:val="18"/>
                <w:lang w:eastAsia="ko-KR"/>
              </w:rPr>
            </w:pPr>
            <w:r w:rsidRPr="00D2323D">
              <w:rPr>
                <w:rFonts w:eastAsia="Malgun Gothic"/>
                <w:b/>
                <w:bCs/>
                <w:sz w:val="18"/>
                <w:szCs w:val="18"/>
                <w:lang w:eastAsia="ko-KR"/>
              </w:rPr>
              <w:t xml:space="preserve">Lente de </w:t>
            </w:r>
            <w:proofErr w:type="spellStart"/>
            <w:r w:rsidRPr="00D2323D">
              <w:rPr>
                <w:rFonts w:eastAsia="Malgun Gothic"/>
                <w:b/>
                <w:bCs/>
                <w:sz w:val="18"/>
                <w:szCs w:val="18"/>
                <w:lang w:eastAsia="ko-KR"/>
              </w:rPr>
              <w:t>proyección</w:t>
            </w:r>
            <w:proofErr w:type="spellEnd"/>
          </w:p>
        </w:tc>
        <w:tc>
          <w:tcPr>
            <w:tcW w:w="1253" w:type="dxa"/>
            <w:tcBorders>
              <w:top w:val="nil"/>
              <w:left w:val="nil"/>
              <w:bottom w:val="single" w:sz="4" w:space="0" w:color="auto"/>
              <w:right w:val="single" w:sz="4" w:space="0" w:color="auto"/>
            </w:tcBorders>
            <w:shd w:val="clear" w:color="auto" w:fill="auto"/>
            <w:vAlign w:val="center"/>
            <w:hideMark/>
          </w:tcPr>
          <w:p w14:paraId="7A20948E" w14:textId="7372895D" w:rsidR="00D2323D" w:rsidRPr="00214C34" w:rsidRDefault="00D2323D" w:rsidP="009B5992">
            <w:pPr>
              <w:jc w:val="center"/>
              <w:rPr>
                <w:rFonts w:eastAsia="Malgun Gothic"/>
                <w:b/>
                <w:bCs/>
                <w:sz w:val="18"/>
                <w:szCs w:val="18"/>
                <w:lang w:eastAsia="ko-KR"/>
              </w:rPr>
            </w:pPr>
            <w:proofErr w:type="spellStart"/>
            <w:r w:rsidRPr="00D2323D">
              <w:rPr>
                <w:rFonts w:eastAsia="Malgun Gothic"/>
                <w:b/>
                <w:bCs/>
                <w:sz w:val="18"/>
                <w:szCs w:val="18"/>
                <w:lang w:eastAsia="ko-KR"/>
              </w:rPr>
              <w:t>Tamaño</w:t>
            </w:r>
            <w:proofErr w:type="spellEnd"/>
            <w:r w:rsidRPr="00D2323D">
              <w:rPr>
                <w:rFonts w:eastAsia="Malgun Gothic"/>
                <w:b/>
                <w:bCs/>
                <w:sz w:val="18"/>
                <w:szCs w:val="18"/>
                <w:lang w:eastAsia="ko-KR"/>
              </w:rPr>
              <w:t xml:space="preserve"> de la </w:t>
            </w:r>
            <w:proofErr w:type="spellStart"/>
            <w:r w:rsidRPr="00D2323D">
              <w:rPr>
                <w:rFonts w:eastAsia="Malgun Gothic"/>
                <w:b/>
                <w:bCs/>
                <w:sz w:val="18"/>
                <w:szCs w:val="18"/>
                <w:lang w:eastAsia="ko-KR"/>
              </w:rPr>
              <w:t>pantalla</w:t>
            </w:r>
            <w:proofErr w:type="spellEnd"/>
          </w:p>
        </w:tc>
        <w:tc>
          <w:tcPr>
            <w:tcW w:w="3631" w:type="dxa"/>
            <w:tcBorders>
              <w:top w:val="nil"/>
              <w:left w:val="nil"/>
              <w:bottom w:val="single" w:sz="4" w:space="0" w:color="auto"/>
              <w:right w:val="single" w:sz="4" w:space="0" w:color="auto"/>
            </w:tcBorders>
            <w:shd w:val="clear" w:color="auto" w:fill="auto"/>
            <w:vAlign w:val="center"/>
          </w:tcPr>
          <w:p w14:paraId="4EF00FE9"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 xml:space="preserve">30 </w:t>
            </w:r>
            <w:r>
              <w:rPr>
                <w:rFonts w:eastAsia="Malgun Gothic"/>
                <w:sz w:val="18"/>
                <w:szCs w:val="18"/>
                <w:lang w:eastAsia="ko-KR"/>
              </w:rPr>
              <w:t>-</w:t>
            </w:r>
            <w:r w:rsidRPr="00214C34">
              <w:rPr>
                <w:rFonts w:eastAsia="Malgun Gothic" w:hint="eastAsia"/>
                <w:sz w:val="18"/>
                <w:szCs w:val="18"/>
                <w:lang w:eastAsia="ko-KR"/>
              </w:rPr>
              <w:t xml:space="preserve"> 120 inches</w:t>
            </w:r>
          </w:p>
        </w:tc>
        <w:tc>
          <w:tcPr>
            <w:tcW w:w="2711" w:type="dxa"/>
            <w:tcBorders>
              <w:top w:val="nil"/>
              <w:left w:val="nil"/>
              <w:bottom w:val="single" w:sz="4" w:space="0" w:color="auto"/>
              <w:right w:val="single" w:sz="4" w:space="0" w:color="auto"/>
            </w:tcBorders>
            <w:vAlign w:val="center"/>
          </w:tcPr>
          <w:p w14:paraId="6A9F2F17"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4</w:t>
            </w:r>
            <w:r w:rsidRPr="00214C34">
              <w:rPr>
                <w:rFonts w:eastAsia="Malgun Gothic"/>
                <w:sz w:val="18"/>
                <w:szCs w:val="18"/>
                <w:lang w:eastAsia="ko-KR"/>
              </w:rPr>
              <w:t>0 - 1</w:t>
            </w:r>
            <w:r w:rsidRPr="00214C34">
              <w:rPr>
                <w:rFonts w:eastAsia="Malgun Gothic" w:hint="eastAsia"/>
                <w:sz w:val="18"/>
                <w:szCs w:val="18"/>
                <w:lang w:eastAsia="ko-KR"/>
              </w:rPr>
              <w:t>0</w:t>
            </w:r>
            <w:r w:rsidRPr="00214C34">
              <w:rPr>
                <w:rFonts w:eastAsia="Malgun Gothic"/>
                <w:sz w:val="18"/>
                <w:szCs w:val="18"/>
                <w:lang w:eastAsia="ko-KR"/>
              </w:rPr>
              <w:t>0 inches</w:t>
            </w:r>
          </w:p>
        </w:tc>
      </w:tr>
      <w:tr w:rsidR="00D2323D" w:rsidRPr="00214C34" w14:paraId="40187242" w14:textId="77777777" w:rsidTr="009B5992">
        <w:trPr>
          <w:trHeight w:val="319"/>
        </w:trPr>
        <w:tc>
          <w:tcPr>
            <w:tcW w:w="900" w:type="dxa"/>
            <w:vMerge/>
            <w:tcBorders>
              <w:top w:val="nil"/>
              <w:left w:val="single" w:sz="4" w:space="0" w:color="auto"/>
              <w:bottom w:val="single" w:sz="4" w:space="0" w:color="auto"/>
              <w:right w:val="single" w:sz="4" w:space="0" w:color="auto"/>
            </w:tcBorders>
            <w:vAlign w:val="center"/>
            <w:hideMark/>
          </w:tcPr>
          <w:p w14:paraId="2B83557B" w14:textId="77777777" w:rsidR="00D2323D" w:rsidRPr="00214C34" w:rsidRDefault="00D2323D" w:rsidP="009B5992">
            <w:pPr>
              <w:rPr>
                <w:rFonts w:eastAsia="Malgun Gothic"/>
                <w:b/>
                <w:bCs/>
                <w:sz w:val="18"/>
                <w:szCs w:val="18"/>
                <w:lang w:eastAsia="ko-KR"/>
              </w:rPr>
            </w:pPr>
          </w:p>
        </w:tc>
        <w:tc>
          <w:tcPr>
            <w:tcW w:w="1253" w:type="dxa"/>
            <w:tcBorders>
              <w:top w:val="nil"/>
              <w:left w:val="nil"/>
              <w:bottom w:val="single" w:sz="4" w:space="0" w:color="auto"/>
              <w:right w:val="single" w:sz="4" w:space="0" w:color="auto"/>
            </w:tcBorders>
            <w:shd w:val="clear" w:color="auto" w:fill="auto"/>
            <w:vAlign w:val="center"/>
            <w:hideMark/>
          </w:tcPr>
          <w:p w14:paraId="68731A63" w14:textId="08CB4F2C" w:rsidR="00D2323D" w:rsidRPr="00214C34" w:rsidRDefault="00D2323D" w:rsidP="009B5992">
            <w:pPr>
              <w:jc w:val="center"/>
              <w:rPr>
                <w:rFonts w:eastAsia="Malgun Gothic"/>
                <w:b/>
                <w:bCs/>
                <w:sz w:val="18"/>
                <w:szCs w:val="18"/>
                <w:lang w:eastAsia="ko-KR"/>
              </w:rPr>
            </w:pPr>
            <w:r w:rsidRPr="00D2323D">
              <w:rPr>
                <w:rFonts w:eastAsia="Malgun Gothic"/>
                <w:b/>
                <w:bCs/>
                <w:sz w:val="18"/>
                <w:szCs w:val="18"/>
                <w:lang w:eastAsia="ko-KR"/>
              </w:rPr>
              <w:t xml:space="preserve">Ratio de </w:t>
            </w:r>
            <w:proofErr w:type="spellStart"/>
            <w:r w:rsidRPr="00D2323D">
              <w:rPr>
                <w:rFonts w:eastAsia="Malgun Gothic"/>
                <w:b/>
                <w:bCs/>
                <w:sz w:val="18"/>
                <w:szCs w:val="18"/>
                <w:lang w:eastAsia="ko-KR"/>
              </w:rPr>
              <w:t>lanzamiento</w:t>
            </w:r>
            <w:proofErr w:type="spellEnd"/>
            <w:r w:rsidRPr="00D2323D">
              <w:rPr>
                <w:rFonts w:eastAsia="Malgun Gothic"/>
                <w:b/>
                <w:bCs/>
                <w:sz w:val="18"/>
                <w:szCs w:val="18"/>
                <w:lang w:eastAsia="ko-KR"/>
              </w:rPr>
              <w:t xml:space="preserve"> (</w:t>
            </w:r>
            <w:proofErr w:type="spellStart"/>
            <w:r w:rsidRPr="00D2323D">
              <w:rPr>
                <w:rFonts w:eastAsia="Malgun Gothic"/>
                <w:b/>
                <w:bCs/>
                <w:sz w:val="18"/>
                <w:szCs w:val="18"/>
                <w:lang w:eastAsia="ko-KR"/>
              </w:rPr>
              <w:t>mín</w:t>
            </w:r>
            <w:proofErr w:type="spellEnd"/>
            <w:r w:rsidRPr="00D2323D">
              <w:rPr>
                <w:rFonts w:eastAsia="Malgun Gothic"/>
                <w:b/>
                <w:bCs/>
                <w:sz w:val="18"/>
                <w:szCs w:val="18"/>
                <w:lang w:eastAsia="ko-KR"/>
              </w:rPr>
              <w:t>.)</w:t>
            </w:r>
          </w:p>
        </w:tc>
        <w:tc>
          <w:tcPr>
            <w:tcW w:w="3631" w:type="dxa"/>
            <w:tcBorders>
              <w:top w:val="nil"/>
              <w:left w:val="nil"/>
              <w:bottom w:val="single" w:sz="4" w:space="0" w:color="auto"/>
              <w:right w:val="single" w:sz="4" w:space="0" w:color="auto"/>
            </w:tcBorders>
            <w:shd w:val="clear" w:color="auto" w:fill="auto"/>
            <w:vAlign w:val="center"/>
          </w:tcPr>
          <w:p w14:paraId="22C8257A"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1.2</w:t>
            </w:r>
          </w:p>
        </w:tc>
        <w:tc>
          <w:tcPr>
            <w:tcW w:w="2711" w:type="dxa"/>
            <w:tcBorders>
              <w:top w:val="nil"/>
              <w:left w:val="nil"/>
              <w:bottom w:val="single" w:sz="4" w:space="0" w:color="auto"/>
              <w:right w:val="single" w:sz="4" w:space="0" w:color="auto"/>
            </w:tcBorders>
            <w:vAlign w:val="center"/>
          </w:tcPr>
          <w:p w14:paraId="7352872B"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0.25</w:t>
            </w:r>
          </w:p>
        </w:tc>
      </w:tr>
      <w:tr w:rsidR="00D2323D" w:rsidRPr="00214C34" w14:paraId="7A6D1D55"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E42EB7" w14:textId="77777777" w:rsidR="00D2323D" w:rsidRPr="00214C34" w:rsidRDefault="00D2323D" w:rsidP="009B5992">
            <w:pPr>
              <w:jc w:val="center"/>
              <w:rPr>
                <w:rFonts w:eastAsia="Malgun Gothic"/>
                <w:b/>
                <w:bCs/>
                <w:sz w:val="18"/>
                <w:szCs w:val="18"/>
                <w:lang w:eastAsia="ko-KR"/>
              </w:rPr>
            </w:pPr>
            <w:r w:rsidRPr="00214C34">
              <w:rPr>
                <w:rFonts w:eastAsia="Malgun Gothic"/>
                <w:b/>
                <w:bCs/>
                <w:sz w:val="18"/>
                <w:szCs w:val="18"/>
                <w:lang w:eastAsia="ko-KR"/>
              </w:rPr>
              <w:t>HDR</w:t>
            </w:r>
          </w:p>
        </w:tc>
        <w:tc>
          <w:tcPr>
            <w:tcW w:w="3631" w:type="dxa"/>
            <w:tcBorders>
              <w:top w:val="nil"/>
              <w:left w:val="nil"/>
              <w:bottom w:val="single" w:sz="4" w:space="0" w:color="auto"/>
              <w:right w:val="single" w:sz="4" w:space="0" w:color="auto"/>
            </w:tcBorders>
            <w:shd w:val="clear" w:color="auto" w:fill="auto"/>
            <w:vAlign w:val="center"/>
          </w:tcPr>
          <w:p w14:paraId="40E0C2B3"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HDR, HLG</w:t>
            </w:r>
          </w:p>
        </w:tc>
        <w:tc>
          <w:tcPr>
            <w:tcW w:w="2711" w:type="dxa"/>
            <w:tcBorders>
              <w:top w:val="nil"/>
              <w:left w:val="nil"/>
              <w:bottom w:val="single" w:sz="4" w:space="0" w:color="auto"/>
              <w:right w:val="single" w:sz="4" w:space="0" w:color="auto"/>
            </w:tcBorders>
            <w:vAlign w:val="center"/>
          </w:tcPr>
          <w:p w14:paraId="099A2AEB"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HDR 10, HLG</w:t>
            </w:r>
          </w:p>
        </w:tc>
      </w:tr>
      <w:tr w:rsidR="00D2323D" w:rsidRPr="00214C34" w14:paraId="72597F5D"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0B4D46" w14:textId="5263A22C" w:rsidR="00D2323D" w:rsidRPr="00214C34" w:rsidRDefault="00D2323D" w:rsidP="009B5992">
            <w:pPr>
              <w:jc w:val="center"/>
              <w:rPr>
                <w:rFonts w:eastAsia="Malgun Gothic"/>
                <w:b/>
                <w:bCs/>
                <w:sz w:val="18"/>
                <w:szCs w:val="18"/>
                <w:lang w:eastAsia="ko-KR"/>
              </w:rPr>
            </w:pPr>
            <w:r>
              <w:rPr>
                <w:rFonts w:eastAsia="Malgun Gothic"/>
                <w:b/>
                <w:bCs/>
                <w:sz w:val="18"/>
                <w:szCs w:val="18"/>
                <w:lang w:eastAsia="ko-KR"/>
              </w:rPr>
              <w:t>Bocinas</w:t>
            </w:r>
          </w:p>
        </w:tc>
        <w:tc>
          <w:tcPr>
            <w:tcW w:w="3631" w:type="dxa"/>
            <w:tcBorders>
              <w:top w:val="nil"/>
              <w:left w:val="nil"/>
              <w:bottom w:val="single" w:sz="4" w:space="0" w:color="auto"/>
              <w:right w:val="single" w:sz="4" w:space="0" w:color="auto"/>
            </w:tcBorders>
            <w:shd w:val="clear" w:color="auto" w:fill="auto"/>
            <w:vAlign w:val="center"/>
            <w:hideMark/>
          </w:tcPr>
          <w:p w14:paraId="17A058F7"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Stereo</w:t>
            </w:r>
            <w:r w:rsidRPr="00214C34">
              <w:rPr>
                <w:rFonts w:eastAsia="Malgun Gothic" w:hint="eastAsia"/>
                <w:sz w:val="18"/>
                <w:szCs w:val="18"/>
                <w:lang w:eastAsia="ko-KR"/>
              </w:rPr>
              <w:t xml:space="preserve"> sound (Passive Radiator x 2)</w:t>
            </w:r>
          </w:p>
        </w:tc>
        <w:tc>
          <w:tcPr>
            <w:tcW w:w="2711" w:type="dxa"/>
            <w:tcBorders>
              <w:top w:val="nil"/>
              <w:left w:val="nil"/>
              <w:bottom w:val="single" w:sz="4" w:space="0" w:color="auto"/>
              <w:right w:val="single" w:sz="4" w:space="0" w:color="auto"/>
            </w:tcBorders>
            <w:vAlign w:val="center"/>
          </w:tcPr>
          <w:p w14:paraId="7D81A9BC"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Stereo</w:t>
            </w:r>
            <w:r w:rsidRPr="00214C34">
              <w:rPr>
                <w:rFonts w:eastAsia="Malgun Gothic" w:hint="eastAsia"/>
                <w:sz w:val="18"/>
                <w:szCs w:val="18"/>
                <w:lang w:eastAsia="ko-KR"/>
              </w:rPr>
              <w:t xml:space="preserve"> sound with </w:t>
            </w:r>
            <w:r w:rsidRPr="00214C34">
              <w:rPr>
                <w:rFonts w:eastAsia="Malgun Gothic"/>
                <w:sz w:val="18"/>
                <w:szCs w:val="18"/>
                <w:lang w:eastAsia="ko-KR"/>
              </w:rPr>
              <w:t>Dolby Atmo</w:t>
            </w:r>
            <w:r w:rsidRPr="00214C34">
              <w:rPr>
                <w:rFonts w:eastAsia="Malgun Gothic" w:hint="eastAsia"/>
                <w:sz w:val="18"/>
                <w:szCs w:val="18"/>
                <w:lang w:eastAsia="ko-KR"/>
              </w:rPr>
              <w:t>s</w:t>
            </w:r>
          </w:p>
        </w:tc>
      </w:tr>
      <w:tr w:rsidR="00D2323D" w:rsidRPr="00214C34" w14:paraId="22889ADE" w14:textId="77777777" w:rsidTr="009B5992">
        <w:trPr>
          <w:trHeight w:val="464"/>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780C8B" w14:textId="77777777" w:rsidR="00D2323D" w:rsidRPr="00214C34" w:rsidRDefault="00D2323D" w:rsidP="009B5992">
            <w:pPr>
              <w:jc w:val="center"/>
              <w:rPr>
                <w:rFonts w:eastAsia="Malgun Gothic"/>
                <w:b/>
                <w:bCs/>
                <w:sz w:val="18"/>
                <w:szCs w:val="18"/>
                <w:lang w:eastAsia="ko-KR"/>
              </w:rPr>
            </w:pPr>
            <w:r w:rsidRPr="00214C34">
              <w:rPr>
                <w:rFonts w:eastAsia="Malgun Gothic"/>
                <w:b/>
                <w:bCs/>
                <w:sz w:val="18"/>
                <w:szCs w:val="18"/>
                <w:lang w:eastAsia="ko-KR"/>
              </w:rPr>
              <w:t>Keystone</w:t>
            </w:r>
          </w:p>
        </w:tc>
        <w:tc>
          <w:tcPr>
            <w:tcW w:w="3631" w:type="dxa"/>
            <w:tcBorders>
              <w:top w:val="nil"/>
              <w:left w:val="nil"/>
              <w:bottom w:val="single" w:sz="4" w:space="0" w:color="auto"/>
              <w:right w:val="single" w:sz="4" w:space="0" w:color="auto"/>
            </w:tcBorders>
            <w:shd w:val="clear" w:color="auto" w:fill="auto"/>
            <w:vAlign w:val="center"/>
            <w:hideMark/>
          </w:tcPr>
          <w:p w14:paraId="0E8610C8"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Auto Screen Adjustment</w:t>
            </w:r>
          </w:p>
        </w:tc>
        <w:tc>
          <w:tcPr>
            <w:tcW w:w="2711" w:type="dxa"/>
            <w:tcBorders>
              <w:top w:val="nil"/>
              <w:left w:val="nil"/>
              <w:bottom w:val="single" w:sz="4" w:space="0" w:color="auto"/>
              <w:right w:val="single" w:sz="4" w:space="0" w:color="auto"/>
            </w:tcBorders>
            <w:vAlign w:val="center"/>
          </w:tcPr>
          <w:p w14:paraId="483E8BDE"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Auto Screen Adjustment</w:t>
            </w:r>
          </w:p>
        </w:tc>
      </w:tr>
      <w:tr w:rsidR="00D2323D" w:rsidRPr="00214C34" w14:paraId="07627A94" w14:textId="77777777" w:rsidTr="009B5992">
        <w:trPr>
          <w:trHeight w:val="371"/>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A9FA9B" w14:textId="5D9C9912" w:rsidR="00D2323D" w:rsidRPr="00214C34" w:rsidRDefault="00D2323D" w:rsidP="009B5992">
            <w:pPr>
              <w:jc w:val="center"/>
              <w:rPr>
                <w:rFonts w:eastAsia="Malgun Gothic"/>
                <w:b/>
                <w:bCs/>
                <w:sz w:val="18"/>
                <w:szCs w:val="18"/>
                <w:lang w:eastAsia="ko-KR"/>
              </w:rPr>
            </w:pPr>
            <w:proofErr w:type="spellStart"/>
            <w:r w:rsidRPr="00214C34">
              <w:rPr>
                <w:rFonts w:eastAsia="Malgun Gothic"/>
                <w:b/>
                <w:bCs/>
                <w:sz w:val="18"/>
                <w:szCs w:val="18"/>
                <w:lang w:eastAsia="ko-KR"/>
              </w:rPr>
              <w:t>Platform</w:t>
            </w:r>
            <w:r>
              <w:rPr>
                <w:rFonts w:eastAsia="Malgun Gothic"/>
                <w:b/>
                <w:bCs/>
                <w:sz w:val="18"/>
                <w:szCs w:val="18"/>
                <w:lang w:eastAsia="ko-KR"/>
              </w:rPr>
              <w:t>a</w:t>
            </w:r>
            <w:proofErr w:type="spellEnd"/>
          </w:p>
        </w:tc>
        <w:tc>
          <w:tcPr>
            <w:tcW w:w="3631" w:type="dxa"/>
            <w:tcBorders>
              <w:top w:val="single" w:sz="4" w:space="0" w:color="auto"/>
              <w:left w:val="nil"/>
              <w:bottom w:val="single" w:sz="4" w:space="0" w:color="auto"/>
              <w:right w:val="single" w:sz="4" w:space="0" w:color="auto"/>
            </w:tcBorders>
            <w:shd w:val="clear" w:color="auto" w:fill="auto"/>
            <w:vAlign w:val="center"/>
            <w:hideMark/>
          </w:tcPr>
          <w:p w14:paraId="2D0002D9" w14:textId="77777777" w:rsidR="00D2323D" w:rsidRPr="00214C34" w:rsidRDefault="00D2323D" w:rsidP="009B5992">
            <w:pPr>
              <w:jc w:val="center"/>
              <w:rPr>
                <w:rFonts w:eastAsia="Malgun Gothic"/>
                <w:color w:val="FF0000"/>
                <w:sz w:val="18"/>
                <w:szCs w:val="18"/>
                <w:lang w:eastAsia="ko-KR"/>
              </w:rPr>
            </w:pPr>
            <w:r w:rsidRPr="00214C34">
              <w:rPr>
                <w:rFonts w:eastAsia="Malgun Gothic"/>
                <w:sz w:val="18"/>
                <w:szCs w:val="18"/>
                <w:lang w:eastAsia="ko-KR"/>
              </w:rPr>
              <w:t>webOS</w:t>
            </w:r>
          </w:p>
        </w:tc>
        <w:tc>
          <w:tcPr>
            <w:tcW w:w="2711" w:type="dxa"/>
            <w:tcBorders>
              <w:top w:val="single" w:sz="4" w:space="0" w:color="auto"/>
              <w:left w:val="nil"/>
              <w:bottom w:val="single" w:sz="4" w:space="0" w:color="auto"/>
              <w:right w:val="single" w:sz="4" w:space="0" w:color="auto"/>
            </w:tcBorders>
            <w:vAlign w:val="center"/>
          </w:tcPr>
          <w:p w14:paraId="747A0017"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webOS</w:t>
            </w:r>
          </w:p>
        </w:tc>
      </w:tr>
      <w:tr w:rsidR="00D2323D" w:rsidRPr="00214C34" w14:paraId="10FE0356"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053BEE" w14:textId="350B3319" w:rsidR="00D2323D" w:rsidRPr="00214C34" w:rsidRDefault="00D2323D" w:rsidP="009B5992">
            <w:pPr>
              <w:jc w:val="center"/>
              <w:rPr>
                <w:rFonts w:eastAsia="Malgun Gothic"/>
                <w:b/>
                <w:bCs/>
                <w:sz w:val="18"/>
                <w:szCs w:val="18"/>
                <w:lang w:eastAsia="ko-KR"/>
              </w:rPr>
            </w:pPr>
            <w:proofErr w:type="spellStart"/>
            <w:r w:rsidRPr="00D2323D">
              <w:rPr>
                <w:rFonts w:eastAsia="Malgun Gothic"/>
                <w:b/>
                <w:bCs/>
                <w:sz w:val="18"/>
                <w:szCs w:val="18"/>
                <w:lang w:eastAsia="ko-KR"/>
              </w:rPr>
              <w:t>Conexión</w:t>
            </w:r>
            <w:proofErr w:type="spellEnd"/>
            <w:r w:rsidRPr="00D2323D">
              <w:rPr>
                <w:rFonts w:eastAsia="Malgun Gothic"/>
                <w:b/>
                <w:bCs/>
                <w:sz w:val="18"/>
                <w:szCs w:val="18"/>
                <w:lang w:eastAsia="ko-KR"/>
              </w:rPr>
              <w:t xml:space="preserve"> </w:t>
            </w:r>
            <w:proofErr w:type="spellStart"/>
            <w:r w:rsidRPr="00D2323D">
              <w:rPr>
                <w:rFonts w:eastAsia="Malgun Gothic"/>
                <w:b/>
                <w:bCs/>
                <w:sz w:val="18"/>
                <w:szCs w:val="18"/>
                <w:lang w:eastAsia="ko-KR"/>
              </w:rPr>
              <w:t>inalámbrica</w:t>
            </w:r>
            <w:proofErr w:type="spellEnd"/>
          </w:p>
        </w:tc>
        <w:tc>
          <w:tcPr>
            <w:tcW w:w="3631" w:type="dxa"/>
            <w:tcBorders>
              <w:top w:val="single" w:sz="4" w:space="0" w:color="auto"/>
              <w:left w:val="nil"/>
              <w:bottom w:val="single" w:sz="4" w:space="0" w:color="auto"/>
              <w:right w:val="single" w:sz="4" w:space="0" w:color="auto"/>
            </w:tcBorders>
            <w:shd w:val="clear" w:color="auto" w:fill="auto"/>
            <w:vAlign w:val="center"/>
            <w:hideMark/>
          </w:tcPr>
          <w:p w14:paraId="2BD91432"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Android / iOS</w:t>
            </w:r>
          </w:p>
        </w:tc>
        <w:tc>
          <w:tcPr>
            <w:tcW w:w="2711" w:type="dxa"/>
            <w:tcBorders>
              <w:top w:val="single" w:sz="4" w:space="0" w:color="auto"/>
              <w:left w:val="nil"/>
              <w:bottom w:val="single" w:sz="4" w:space="0" w:color="auto"/>
              <w:right w:val="single" w:sz="4" w:space="0" w:color="auto"/>
            </w:tcBorders>
            <w:vAlign w:val="center"/>
          </w:tcPr>
          <w:p w14:paraId="41E889DF" w14:textId="77777777" w:rsidR="00D2323D" w:rsidRPr="00214C34" w:rsidRDefault="00D2323D" w:rsidP="009B5992">
            <w:pPr>
              <w:jc w:val="center"/>
              <w:rPr>
                <w:rFonts w:eastAsia="Malgun Gothic"/>
                <w:sz w:val="18"/>
                <w:szCs w:val="18"/>
                <w:lang w:eastAsia="ko-KR"/>
              </w:rPr>
            </w:pPr>
            <w:r w:rsidRPr="00214C34">
              <w:rPr>
                <w:rFonts w:eastAsia="Malgun Gothic"/>
                <w:sz w:val="18"/>
                <w:szCs w:val="18"/>
                <w:lang w:eastAsia="ko-KR"/>
              </w:rPr>
              <w:t>Android / iOS</w:t>
            </w:r>
          </w:p>
        </w:tc>
      </w:tr>
      <w:tr w:rsidR="00D2323D" w:rsidRPr="00214C34" w14:paraId="0D4D9E51" w14:textId="77777777" w:rsidTr="009B5992">
        <w:trPr>
          <w:trHeight w:val="319"/>
        </w:trPr>
        <w:tc>
          <w:tcPr>
            <w:tcW w:w="21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2AD1D" w14:textId="7DDCFE9B" w:rsidR="00D2323D" w:rsidRPr="00214C34" w:rsidRDefault="00D2323D" w:rsidP="009B5992">
            <w:pPr>
              <w:jc w:val="center"/>
              <w:rPr>
                <w:rFonts w:eastAsia="Malgun Gothic"/>
                <w:b/>
                <w:bCs/>
                <w:sz w:val="18"/>
                <w:szCs w:val="18"/>
                <w:lang w:eastAsia="ko-KR"/>
              </w:rPr>
            </w:pPr>
            <w:r w:rsidRPr="00D2323D">
              <w:rPr>
                <w:rFonts w:eastAsia="Malgun Gothic"/>
                <w:b/>
                <w:bCs/>
                <w:sz w:val="18"/>
                <w:szCs w:val="18"/>
                <w:lang w:eastAsia="ko-KR"/>
              </w:rPr>
              <w:t>Entradas</w:t>
            </w:r>
          </w:p>
        </w:tc>
        <w:tc>
          <w:tcPr>
            <w:tcW w:w="3631" w:type="dxa"/>
            <w:tcBorders>
              <w:top w:val="nil"/>
              <w:left w:val="nil"/>
              <w:bottom w:val="single" w:sz="4" w:space="0" w:color="auto"/>
              <w:right w:val="single" w:sz="4" w:space="0" w:color="auto"/>
            </w:tcBorders>
            <w:shd w:val="clear" w:color="auto" w:fill="auto"/>
            <w:vAlign w:val="center"/>
            <w:hideMark/>
          </w:tcPr>
          <w:p w14:paraId="5C483E8C" w14:textId="77777777" w:rsidR="00D2323D" w:rsidRPr="00214C34" w:rsidRDefault="00D2323D" w:rsidP="009B5992">
            <w:pPr>
              <w:jc w:val="center"/>
              <w:rPr>
                <w:rFonts w:eastAsia="Malgun Gothic"/>
                <w:color w:val="FF0000"/>
                <w:sz w:val="18"/>
                <w:szCs w:val="18"/>
                <w:lang w:eastAsia="ko-KR"/>
              </w:rPr>
            </w:pPr>
            <w:r w:rsidRPr="00214C34">
              <w:rPr>
                <w:rFonts w:eastAsia="Malgun Gothic" w:hint="eastAsia"/>
                <w:sz w:val="18"/>
                <w:szCs w:val="18"/>
                <w:lang w:eastAsia="ko-KR"/>
              </w:rPr>
              <w:t>HDMI, USB Type-C</w:t>
            </w:r>
          </w:p>
        </w:tc>
        <w:tc>
          <w:tcPr>
            <w:tcW w:w="2711" w:type="dxa"/>
            <w:tcBorders>
              <w:top w:val="nil"/>
              <w:left w:val="nil"/>
              <w:bottom w:val="single" w:sz="4" w:space="0" w:color="auto"/>
              <w:right w:val="single" w:sz="4" w:space="0" w:color="auto"/>
            </w:tcBorders>
            <w:vAlign w:val="center"/>
          </w:tcPr>
          <w:p w14:paraId="5A947B5E" w14:textId="77777777" w:rsidR="00D2323D" w:rsidRPr="00214C34" w:rsidRDefault="00D2323D" w:rsidP="009B5992">
            <w:pPr>
              <w:jc w:val="center"/>
              <w:rPr>
                <w:rFonts w:eastAsia="Malgun Gothic"/>
                <w:sz w:val="18"/>
                <w:szCs w:val="18"/>
                <w:lang w:eastAsia="ko-KR"/>
              </w:rPr>
            </w:pPr>
            <w:r w:rsidRPr="00214C34">
              <w:rPr>
                <w:rFonts w:eastAsia="Malgun Gothic" w:hint="eastAsia"/>
                <w:sz w:val="18"/>
                <w:szCs w:val="18"/>
                <w:lang w:eastAsia="ko-KR"/>
              </w:rPr>
              <w:t>HDMI, USB Type-C</w:t>
            </w:r>
          </w:p>
        </w:tc>
      </w:tr>
    </w:tbl>
    <w:p w14:paraId="75BF42BE" w14:textId="77777777" w:rsidR="00D2323D" w:rsidRPr="00214C34" w:rsidRDefault="00D2323D" w:rsidP="00D2323D">
      <w:pPr>
        <w:spacing w:line="360" w:lineRule="auto"/>
        <w:jc w:val="both"/>
        <w:rPr>
          <w:color w:val="000000" w:themeColor="text1"/>
        </w:rPr>
      </w:pPr>
    </w:p>
    <w:p w14:paraId="4A4D117D" w14:textId="77777777" w:rsidR="00D2323D" w:rsidRPr="00214C34" w:rsidRDefault="00D2323D" w:rsidP="009F3AF2">
      <w:pPr>
        <w:spacing w:line="360" w:lineRule="auto"/>
        <w:jc w:val="both"/>
        <w:rPr>
          <w:color w:val="000000" w:themeColor="text1"/>
        </w:rPr>
      </w:pPr>
    </w:p>
    <w:p w14:paraId="6114CEE6" w14:textId="0E3E86A1" w:rsidR="00785259" w:rsidRPr="00214C34" w:rsidRDefault="009437AD" w:rsidP="00F92415">
      <w:pPr>
        <w:pStyle w:val="NormalWeb"/>
        <w:overflowPunct w:val="0"/>
        <w:spacing w:before="0" w:after="0" w:line="360" w:lineRule="auto"/>
        <w:jc w:val="center"/>
        <w:rPr>
          <w:rFonts w:ascii="Times New Roman" w:hAnsi="Times New Roman" w:cs="Times New Roman"/>
          <w:sz w:val="24"/>
          <w:szCs w:val="24"/>
        </w:rPr>
      </w:pPr>
      <w:r w:rsidRPr="00214C34">
        <w:rPr>
          <w:rFonts w:ascii="Times New Roman" w:hAnsi="Times New Roman" w:cs="Times New Roman"/>
          <w:sz w:val="24"/>
          <w:szCs w:val="24"/>
        </w:rPr>
        <w:t># # #</w:t>
      </w:r>
    </w:p>
    <w:p w14:paraId="7420459E" w14:textId="77777777" w:rsidR="0071160F" w:rsidRPr="00214C34" w:rsidRDefault="0071160F">
      <w:pPr>
        <w:rPr>
          <w:sz w:val="18"/>
          <w:szCs w:val="18"/>
        </w:rPr>
      </w:pPr>
    </w:p>
    <w:p w14:paraId="28FA1DA2" w14:textId="77777777" w:rsidR="00D2323D" w:rsidRPr="00D2323D" w:rsidRDefault="00D2323D" w:rsidP="00D2323D">
      <w:pPr>
        <w:rPr>
          <w:rFonts w:eastAsia="Batang"/>
          <w:b/>
          <w:bCs/>
          <w:color w:val="A50034"/>
          <w:sz w:val="18"/>
          <w:szCs w:val="18"/>
          <w:lang w:eastAsia="ko-KR"/>
        </w:rPr>
      </w:pPr>
      <w:bookmarkStart w:id="1" w:name="_Hlk65841234"/>
      <w:proofErr w:type="spellStart"/>
      <w:r w:rsidRPr="00D2323D">
        <w:rPr>
          <w:rFonts w:eastAsia="Batang"/>
          <w:b/>
          <w:bCs/>
          <w:color w:val="A50034"/>
          <w:sz w:val="18"/>
          <w:szCs w:val="18"/>
          <w:lang w:eastAsia="ko-KR"/>
        </w:rPr>
        <w:t>Acerca</w:t>
      </w:r>
      <w:proofErr w:type="spellEnd"/>
      <w:r w:rsidRPr="00D2323D">
        <w:rPr>
          <w:rFonts w:eastAsia="Batang"/>
          <w:b/>
          <w:bCs/>
          <w:color w:val="A50034"/>
          <w:sz w:val="18"/>
          <w:szCs w:val="18"/>
          <w:lang w:eastAsia="ko-KR"/>
        </w:rPr>
        <w:t xml:space="preserve"> de LG Electronics Media Entertainment Solution Company (MS)</w:t>
      </w:r>
    </w:p>
    <w:p w14:paraId="1E4F8A13" w14:textId="77777777" w:rsidR="00D2323D" w:rsidRPr="00D2323D" w:rsidRDefault="00D2323D" w:rsidP="00D2323D">
      <w:pPr>
        <w:jc w:val="both"/>
        <w:rPr>
          <w:rFonts w:eastAsia="Malgun Gothic"/>
          <w:color w:val="000000"/>
          <w:sz w:val="18"/>
          <w:szCs w:val="18"/>
          <w:lang w:val="es-MX"/>
        </w:rPr>
      </w:pPr>
      <w:r w:rsidRPr="00D2323D">
        <w:rPr>
          <w:rFonts w:eastAsia="Malgun Gothic"/>
          <w:color w:val="000000"/>
          <w:sz w:val="18"/>
          <w:szCs w:val="18"/>
          <w:lang w:val="es-MX"/>
        </w:rPr>
        <w:t xml:space="preserve">LG Media </w:t>
      </w:r>
      <w:proofErr w:type="spellStart"/>
      <w:r w:rsidRPr="00D2323D">
        <w:rPr>
          <w:rFonts w:eastAsia="Malgun Gothic"/>
          <w:color w:val="000000"/>
          <w:sz w:val="18"/>
          <w:szCs w:val="18"/>
          <w:lang w:val="es-MX"/>
        </w:rPr>
        <w:t>Entertainment</w:t>
      </w:r>
      <w:proofErr w:type="spellEnd"/>
      <w:r w:rsidRPr="00D2323D">
        <w:rPr>
          <w:rFonts w:eastAsia="Malgun Gothic"/>
          <w:color w:val="000000"/>
          <w:sz w:val="18"/>
          <w:szCs w:val="18"/>
          <w:lang w:val="es-MX"/>
        </w:rPr>
        <w:t xml:space="preserve"> </w:t>
      </w:r>
      <w:proofErr w:type="spellStart"/>
      <w:r w:rsidRPr="00D2323D">
        <w:rPr>
          <w:rFonts w:eastAsia="Malgun Gothic"/>
          <w:color w:val="000000"/>
          <w:sz w:val="18"/>
          <w:szCs w:val="18"/>
          <w:lang w:val="es-MX"/>
        </w:rPr>
        <w:t>Solution</w:t>
      </w:r>
      <w:proofErr w:type="spellEnd"/>
      <w:r w:rsidRPr="00D2323D">
        <w:rPr>
          <w:rFonts w:eastAsia="Malgun Gothic"/>
          <w:color w:val="000000"/>
          <w:sz w:val="18"/>
          <w:szCs w:val="18"/>
          <w:lang w:val="es-MX"/>
        </w:rPr>
        <w:t xml:space="preserve"> Company (MS) es una empresa reconocida por su innovación en televisores, audio, pantallas y plataformas de Smart TV. MS mejora la experiencia de entretenimiento multimedia con sus televisores OLED, famosos por su negro y color perfectos, y sus televisores LCD QNED premium, todos impulsados por la plataforma de Smart TV </w:t>
      </w:r>
      <w:proofErr w:type="spellStart"/>
      <w:r w:rsidRPr="00D2323D">
        <w:rPr>
          <w:rFonts w:eastAsia="Malgun Gothic"/>
          <w:color w:val="000000"/>
          <w:sz w:val="18"/>
          <w:szCs w:val="18"/>
          <w:lang w:val="es-MX"/>
        </w:rPr>
        <w:t>webOS</w:t>
      </w:r>
      <w:proofErr w:type="spellEnd"/>
      <w:r w:rsidRPr="00D2323D">
        <w:rPr>
          <w:rFonts w:eastAsia="Malgun Gothic"/>
          <w:color w:val="000000"/>
          <w:sz w:val="18"/>
          <w:szCs w:val="18"/>
          <w:lang w:val="es-MX"/>
        </w:rPr>
        <w:t xml:space="preserve"> personalizada. MS también ofrece soluciones de tecnología de la información (monitores para juegos, monitores para empresas, computadoras portátiles, proyectores, dispositivos en la nube y pantallas médicas), así como soluciones de señalización (señalización Micro LED, señalización digital, pantallas para hostelería y soluciones de software de señalización) diseñadas para maximizar la eficiencia laboral de los clientes y ofrecer un gran valor. Para obtener más noticias sobre LG, visite </w:t>
      </w:r>
      <w:hyperlink r:id="rId12" w:history="1">
        <w:r w:rsidRPr="00D2323D">
          <w:rPr>
            <w:rStyle w:val="Hyperlink"/>
            <w:rFonts w:ascii="Times New Roman" w:eastAsia="Malgun Gothic" w:hAnsi="Times New Roman"/>
            <w:sz w:val="18"/>
            <w:szCs w:val="18"/>
            <w:lang w:val="es-MX"/>
          </w:rPr>
          <w:t>www.LGnewsroom.com</w:t>
        </w:r>
      </w:hyperlink>
      <w:r w:rsidRPr="00D2323D">
        <w:rPr>
          <w:rFonts w:eastAsia="Malgun Gothic"/>
          <w:color w:val="000000"/>
          <w:sz w:val="18"/>
          <w:szCs w:val="18"/>
          <w:lang w:val="es-MX"/>
        </w:rPr>
        <w:t>.</w:t>
      </w:r>
    </w:p>
    <w:p w14:paraId="5314120E" w14:textId="77777777" w:rsidR="00D2323D" w:rsidRDefault="00D2323D" w:rsidP="00B85E87">
      <w:pPr>
        <w:jc w:val="both"/>
        <w:rPr>
          <w:rFonts w:eastAsia="Malgun Gothic"/>
          <w:color w:val="000000"/>
          <w:sz w:val="18"/>
          <w:szCs w:val="18"/>
          <w:lang w:val="es-MX"/>
        </w:rPr>
      </w:pPr>
    </w:p>
    <w:p w14:paraId="2E958864" w14:textId="77777777" w:rsidR="00B127EB" w:rsidRDefault="00B127EB" w:rsidP="00B85E87">
      <w:pPr>
        <w:jc w:val="both"/>
        <w:rPr>
          <w:rFonts w:eastAsia="Malgun Gothic"/>
          <w:color w:val="000000"/>
          <w:sz w:val="18"/>
          <w:szCs w:val="18"/>
          <w:lang w:val="es-MX"/>
        </w:rPr>
      </w:pPr>
    </w:p>
    <w:p w14:paraId="6D6F17C1" w14:textId="1D6030DE" w:rsidR="00B127EB" w:rsidRPr="00B127EB" w:rsidRDefault="00B127EB" w:rsidP="00B127EB">
      <w:pPr>
        <w:jc w:val="both"/>
        <w:textAlignment w:val="baseline"/>
        <w:rPr>
          <w:rFonts w:ascii="Segoe UI" w:eastAsia="Times New Roman" w:hAnsi="Segoe UI" w:cs="Segoe UI"/>
          <w:sz w:val="18"/>
          <w:szCs w:val="18"/>
          <w:lang w:val="es-MX" w:eastAsia="es-MX"/>
        </w:rPr>
      </w:pPr>
      <w:r w:rsidRPr="73C2318C">
        <w:rPr>
          <w:rFonts w:eastAsia="Times New Roman"/>
          <w:b/>
          <w:bCs/>
          <w:i/>
          <w:iCs/>
          <w:sz w:val="18"/>
          <w:szCs w:val="18"/>
          <w:shd w:val="clear" w:color="auto" w:fill="FFFFFF"/>
          <w:lang w:val="es-MX" w:eastAsia="es-MX"/>
        </w:rPr>
        <w:t>Contacto de Prensa:</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bl>
      <w:tblPr>
        <w:tblW w:w="8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100"/>
        <w:gridCol w:w="2160"/>
        <w:gridCol w:w="1890"/>
      </w:tblGrid>
      <w:tr w:rsidR="00996B0E" w:rsidRPr="005366D3" w14:paraId="6BAA8A8C" w14:textId="77777777" w:rsidTr="009B5992">
        <w:trPr>
          <w:trHeight w:val="300"/>
        </w:trPr>
        <w:tc>
          <w:tcPr>
            <w:tcW w:w="2340" w:type="dxa"/>
            <w:tcBorders>
              <w:top w:val="nil"/>
              <w:left w:val="nil"/>
              <w:bottom w:val="nil"/>
              <w:right w:val="nil"/>
            </w:tcBorders>
            <w:shd w:val="clear" w:color="auto" w:fill="auto"/>
            <w:hideMark/>
          </w:tcPr>
          <w:bookmarkEnd w:id="1"/>
          <w:p w14:paraId="4DEEC531" w14:textId="77777777" w:rsidR="00996B0E" w:rsidRPr="00BF5EF7" w:rsidRDefault="00996B0E" w:rsidP="009B5992">
            <w:pPr>
              <w:jc w:val="both"/>
              <w:textAlignment w:val="baseline"/>
              <w:rPr>
                <w:rFonts w:eastAsia="Times New Roman"/>
                <w:lang w:val="es-MX" w:eastAsia="es-MX"/>
              </w:rPr>
            </w:pPr>
            <w:r w:rsidRPr="00BF5EF7">
              <w:rPr>
                <w:rFonts w:eastAsia="Times New Roman"/>
                <w:b/>
                <w:bCs/>
                <w:i/>
                <w:iCs/>
                <w:sz w:val="18"/>
                <w:szCs w:val="18"/>
                <w:shd w:val="clear" w:color="auto" w:fill="FFFFFF"/>
                <w:lang w:val="es-MX" w:eastAsia="es-MX"/>
              </w:rPr>
              <w:t xml:space="preserve">LG </w:t>
            </w:r>
            <w:proofErr w:type="spellStart"/>
            <w:r w:rsidRPr="00BF5EF7">
              <w:rPr>
                <w:rFonts w:eastAsia="Times New Roman"/>
                <w:b/>
                <w:bCs/>
                <w:i/>
                <w:iCs/>
                <w:sz w:val="18"/>
                <w:szCs w:val="18"/>
                <w:shd w:val="clear" w:color="auto" w:fill="FFFFFF"/>
                <w:lang w:val="es-MX" w:eastAsia="es-MX"/>
              </w:rPr>
              <w:t>Electronics</w:t>
            </w:r>
            <w:proofErr w:type="spellEnd"/>
            <w:r w:rsidRPr="00BF5EF7">
              <w:rPr>
                <w:rFonts w:eastAsia="Times New Roman"/>
                <w:b/>
                <w:bCs/>
                <w:i/>
                <w:iCs/>
                <w:sz w:val="18"/>
                <w:szCs w:val="18"/>
                <w:shd w:val="clear" w:color="auto" w:fill="FFFFFF"/>
                <w:lang w:val="es-MX" w:eastAsia="es-MX"/>
              </w:rPr>
              <w:t xml:space="preserve"> México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5C0FD705" w14:textId="77777777" w:rsidR="00996B0E" w:rsidRPr="00BF5EF7" w:rsidRDefault="00996B0E" w:rsidP="009B5992">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Daniel Aguilar Gallego    </w:t>
            </w:r>
            <w:r w:rsidRPr="00BF5EF7">
              <w:rPr>
                <w:rFonts w:eastAsia="Times New Roman"/>
                <w:sz w:val="18"/>
                <w:szCs w:val="18"/>
                <w:lang w:val="es-MX" w:eastAsia="es-MX"/>
              </w:rPr>
              <w:t> </w:t>
            </w:r>
          </w:p>
          <w:p w14:paraId="66B8BC12" w14:textId="77777777" w:rsidR="00996B0E" w:rsidRPr="00BF5EF7" w:rsidRDefault="00996B0E" w:rsidP="009B5992">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Media &amp; PR     </w:t>
            </w:r>
            <w:r w:rsidRPr="00BF5EF7">
              <w:rPr>
                <w:rFonts w:eastAsia="Times New Roman"/>
                <w:sz w:val="18"/>
                <w:szCs w:val="18"/>
                <w:lang w:val="es-MX" w:eastAsia="es-MX"/>
              </w:rPr>
              <w:t> </w:t>
            </w:r>
          </w:p>
          <w:p w14:paraId="5813F5E6" w14:textId="77777777" w:rsidR="00996B0E" w:rsidRPr="00BF5EF7" w:rsidRDefault="00996B0E" w:rsidP="009B5992">
            <w:pPr>
              <w:jc w:val="both"/>
              <w:textAlignment w:val="baseline"/>
              <w:rPr>
                <w:rFonts w:eastAsia="Times New Roman"/>
                <w:lang w:val="es-MX" w:eastAsia="es-MX"/>
              </w:rPr>
            </w:pPr>
            <w:r w:rsidRPr="00BF5EF7">
              <w:rPr>
                <w:rFonts w:eastAsia="Times New Roman"/>
                <w:sz w:val="18"/>
                <w:szCs w:val="18"/>
                <w:shd w:val="clear" w:color="auto" w:fill="FFFFFF"/>
                <w:lang w:val="es-MX" w:eastAsia="es-MX"/>
              </w:rPr>
              <w:t>Tel.  555321-1977          </w:t>
            </w:r>
            <w:r w:rsidRPr="00BF5EF7">
              <w:rPr>
                <w:rFonts w:eastAsia="Times New Roman"/>
                <w:sz w:val="18"/>
                <w:szCs w:val="18"/>
                <w:lang w:val="es-MX" w:eastAsia="es-MX"/>
              </w:rPr>
              <w:t> </w:t>
            </w:r>
          </w:p>
          <w:p w14:paraId="10CD5FF5" w14:textId="77777777" w:rsidR="00996B0E" w:rsidRPr="00BF5EF7" w:rsidRDefault="00996B0E" w:rsidP="009B5992">
            <w:pPr>
              <w:jc w:val="both"/>
              <w:textAlignment w:val="baseline"/>
              <w:rPr>
                <w:rFonts w:eastAsia="Times New Roman"/>
                <w:lang w:val="es-MX" w:eastAsia="es-MX"/>
              </w:rPr>
            </w:pPr>
            <w:hyperlink r:id="rId13" w:tgtFrame="_blank" w:history="1">
              <w:r w:rsidRPr="00BF5EF7">
                <w:rPr>
                  <w:rFonts w:eastAsia="Times New Roman"/>
                  <w:b/>
                  <w:bCs/>
                  <w:color w:val="0000FF"/>
                  <w:sz w:val="18"/>
                  <w:szCs w:val="18"/>
                  <w:u w:val="single"/>
                  <w:shd w:val="clear" w:color="auto" w:fill="FFFFFF"/>
                  <w:lang w:val="es-MX" w:eastAsia="es-MX"/>
                </w:rPr>
                <w:t>daniel.aguilar@lge.com</w:t>
              </w:r>
            </w:hyperlink>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00" w:type="dxa"/>
            <w:tcBorders>
              <w:top w:val="nil"/>
              <w:left w:val="nil"/>
              <w:bottom w:val="nil"/>
              <w:right w:val="nil"/>
            </w:tcBorders>
            <w:shd w:val="clear" w:color="auto" w:fill="auto"/>
            <w:hideMark/>
          </w:tcPr>
          <w:p w14:paraId="31E706F5" w14:textId="77777777" w:rsidR="00996B0E" w:rsidRPr="00BF5EF7" w:rsidRDefault="00996B0E" w:rsidP="009B5992">
            <w:pPr>
              <w:jc w:val="both"/>
              <w:textAlignment w:val="baseline"/>
              <w:rPr>
                <w:rFonts w:eastAsia="Times New Roman"/>
                <w:lang w:val="es-MX" w:eastAsia="es-MX"/>
              </w:rPr>
            </w:pPr>
            <w:r w:rsidRPr="00BF5EF7">
              <w:rPr>
                <w:rFonts w:eastAsia="Times New Roman"/>
                <w:b/>
                <w:bCs/>
                <w:i/>
                <w:iCs/>
                <w:sz w:val="18"/>
                <w:szCs w:val="18"/>
                <w:shd w:val="clear" w:color="auto" w:fill="FFFFFF"/>
                <w:lang w:val="pt-BR" w:eastAsia="es-MX"/>
              </w:rPr>
              <w:t xml:space="preserve">LG </w:t>
            </w:r>
            <w:proofErr w:type="spellStart"/>
            <w:r w:rsidRPr="00BF5EF7">
              <w:rPr>
                <w:rFonts w:eastAsia="Times New Roman"/>
                <w:b/>
                <w:bCs/>
                <w:i/>
                <w:iCs/>
                <w:sz w:val="18"/>
                <w:szCs w:val="18"/>
                <w:shd w:val="clear" w:color="auto" w:fill="FFFFFF"/>
                <w:lang w:val="pt-BR" w:eastAsia="es-MX"/>
              </w:rPr>
              <w:t>Electronics</w:t>
            </w:r>
            <w:proofErr w:type="spellEnd"/>
            <w:r w:rsidRPr="00BF5EF7">
              <w:rPr>
                <w:rFonts w:eastAsia="Times New Roman"/>
                <w:b/>
                <w:bCs/>
                <w:i/>
                <w:iCs/>
                <w:sz w:val="18"/>
                <w:szCs w:val="18"/>
                <w:shd w:val="clear" w:color="auto" w:fill="FFFFFF"/>
                <w:lang w:val="pt-BR" w:eastAsia="es-MX"/>
              </w:rPr>
              <w:t xml:space="preserve"> México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0702AD63" w14:textId="77777777" w:rsidR="00996B0E" w:rsidRPr="00BF5EF7" w:rsidRDefault="00996B0E" w:rsidP="009B5992">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Rodrigo Chávez</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0CC27447" w14:textId="77777777" w:rsidR="00996B0E" w:rsidRPr="00BF5EF7" w:rsidRDefault="00996B0E" w:rsidP="009B5992">
            <w:pPr>
              <w:jc w:val="both"/>
              <w:textAlignment w:val="baseline"/>
              <w:rPr>
                <w:rFonts w:eastAsia="Times New Roman"/>
                <w:lang w:val="es-MX" w:eastAsia="es-MX"/>
              </w:rPr>
            </w:pPr>
            <w:proofErr w:type="gramStart"/>
            <w:r w:rsidRPr="00BF5EF7">
              <w:rPr>
                <w:rFonts w:eastAsia="Times New Roman"/>
                <w:sz w:val="18"/>
                <w:szCs w:val="18"/>
                <w:shd w:val="clear" w:color="auto" w:fill="FFFFFF"/>
                <w:lang w:val="pt-BR" w:eastAsia="es-MX"/>
              </w:rPr>
              <w:t>Media</w:t>
            </w:r>
            <w:proofErr w:type="gramEnd"/>
            <w:r w:rsidRPr="00BF5EF7">
              <w:rPr>
                <w:rFonts w:eastAsia="Times New Roman"/>
                <w:sz w:val="18"/>
                <w:szCs w:val="18"/>
                <w:shd w:val="clear" w:color="auto" w:fill="FFFFFF"/>
                <w:lang w:val="pt-BR" w:eastAsia="es-MX"/>
              </w:rPr>
              <w:t xml:space="preserve"> &amp; PR </w:t>
            </w:r>
            <w:r w:rsidRPr="00BF5EF7">
              <w:rPr>
                <w:rFonts w:eastAsia="Times New Roman"/>
                <w:sz w:val="18"/>
                <w:szCs w:val="18"/>
                <w:shd w:val="clear" w:color="auto" w:fill="FFFFFF"/>
                <w:lang w:val="pt-PT"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1AF37BF2" w14:textId="77777777" w:rsidR="00996B0E" w:rsidRPr="00BF5EF7" w:rsidRDefault="00996B0E" w:rsidP="009B5992">
            <w:pPr>
              <w:jc w:val="both"/>
              <w:textAlignment w:val="baseline"/>
              <w:rPr>
                <w:rFonts w:eastAsia="Times New Roman"/>
                <w:lang w:val="es-MX" w:eastAsia="es-MX"/>
              </w:rPr>
            </w:pPr>
            <w:r w:rsidRPr="00BF5EF7">
              <w:rPr>
                <w:rFonts w:eastAsia="Times New Roman"/>
                <w:sz w:val="18"/>
                <w:szCs w:val="18"/>
                <w:shd w:val="clear" w:color="auto" w:fill="FFFFFF"/>
                <w:lang w:val="pt-BR" w:eastAsia="es-MX"/>
              </w:rPr>
              <w:t>Tel.  555321-1900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p w14:paraId="09E6B694" w14:textId="77777777" w:rsidR="00996B0E" w:rsidRPr="00BF5EF7" w:rsidRDefault="00996B0E" w:rsidP="009B5992">
            <w:pPr>
              <w:jc w:val="both"/>
              <w:textAlignment w:val="baseline"/>
              <w:rPr>
                <w:rFonts w:eastAsia="Times New Roman"/>
                <w:lang w:val="es-MX" w:eastAsia="es-MX"/>
              </w:rPr>
            </w:pPr>
            <w:hyperlink r:id="rId14" w:tgtFrame="_blank" w:history="1">
              <w:r w:rsidRPr="00BF5EF7">
                <w:rPr>
                  <w:rFonts w:eastAsia="Times New Roman"/>
                  <w:b/>
                  <w:bCs/>
                  <w:color w:val="0000FF"/>
                  <w:sz w:val="18"/>
                  <w:szCs w:val="18"/>
                  <w:u w:val="single"/>
                  <w:shd w:val="clear" w:color="auto" w:fill="FFFFFF"/>
                  <w:lang w:val="de-DE" w:eastAsia="es-MX"/>
                </w:rPr>
                <w:t>rodrigo.chavez@lge.com</w:t>
              </w:r>
            </w:hyperlink>
            <w:r w:rsidRPr="00BF5EF7">
              <w:rPr>
                <w:rFonts w:eastAsia="Times New Roman"/>
                <w:sz w:val="18"/>
                <w:szCs w:val="18"/>
                <w:shd w:val="clear" w:color="auto" w:fill="FFFFFF"/>
                <w:lang w:val="de-DE" w:eastAsia="es-MX"/>
              </w:rPr>
              <w:t>  </w:t>
            </w:r>
            <w:r w:rsidRPr="00BF5EF7">
              <w:rPr>
                <w:rFonts w:eastAsia="Times New Roman"/>
                <w:sz w:val="18"/>
                <w:szCs w:val="18"/>
                <w:shd w:val="clear" w:color="auto" w:fill="FFFFFF"/>
                <w:lang w:val="es-MX" w:eastAsia="es-MX"/>
              </w:rPr>
              <w:t>  </w:t>
            </w:r>
            <w:r w:rsidRPr="00BF5EF7">
              <w:rPr>
                <w:rFonts w:eastAsia="Times New Roman"/>
                <w:sz w:val="18"/>
                <w:szCs w:val="18"/>
                <w:lang w:val="es-MX" w:eastAsia="es-MX"/>
              </w:rPr>
              <w:t> </w:t>
            </w:r>
          </w:p>
        </w:tc>
        <w:tc>
          <w:tcPr>
            <w:tcW w:w="2160" w:type="dxa"/>
            <w:tcBorders>
              <w:top w:val="nil"/>
              <w:left w:val="nil"/>
              <w:bottom w:val="nil"/>
              <w:right w:val="nil"/>
            </w:tcBorders>
            <w:shd w:val="clear" w:color="auto" w:fill="auto"/>
            <w:hideMark/>
          </w:tcPr>
          <w:p w14:paraId="72F70010" w14:textId="77777777" w:rsidR="00996B0E" w:rsidRPr="00DD2388" w:rsidRDefault="00996B0E" w:rsidP="009B5992">
            <w:pPr>
              <w:jc w:val="both"/>
              <w:textAlignment w:val="baseline"/>
              <w:rPr>
                <w:rFonts w:eastAsia="Times New Roman"/>
                <w:lang w:val="es-MX" w:eastAsia="es-MX"/>
              </w:rPr>
            </w:pPr>
            <w:r w:rsidRPr="00DD2388">
              <w:rPr>
                <w:rFonts w:eastAsia="Times New Roman"/>
                <w:b/>
                <w:bCs/>
                <w:sz w:val="18"/>
                <w:szCs w:val="18"/>
                <w:shd w:val="clear" w:color="auto" w:fill="FFFFFF"/>
                <w:lang w:val="es-MX" w:eastAsia="es-MX"/>
              </w:rPr>
              <w:t>Burson</w:t>
            </w:r>
            <w:r w:rsidRPr="00DD2388">
              <w:rPr>
                <w:rFonts w:eastAsia="Times New Roman"/>
                <w:sz w:val="18"/>
                <w:szCs w:val="18"/>
                <w:shd w:val="clear" w:color="auto" w:fill="FFFFFF"/>
                <w:lang w:val="es-MX" w:eastAsia="es-MX"/>
              </w:rPr>
              <w:t> </w:t>
            </w:r>
            <w:r w:rsidRPr="00DD2388">
              <w:rPr>
                <w:rFonts w:eastAsia="Times New Roman"/>
                <w:sz w:val="18"/>
                <w:szCs w:val="18"/>
                <w:lang w:val="es-MX" w:eastAsia="es-MX"/>
              </w:rPr>
              <w:t> </w:t>
            </w:r>
          </w:p>
          <w:p w14:paraId="08CA5DC7" w14:textId="77777777" w:rsidR="00996B0E" w:rsidRPr="005366D3" w:rsidRDefault="00996B0E" w:rsidP="009B5992">
            <w:pPr>
              <w:jc w:val="both"/>
              <w:textAlignment w:val="baseline"/>
              <w:rPr>
                <w:rFonts w:eastAsia="Times New Roman"/>
                <w:lang w:val="es-MX" w:eastAsia="es-MX"/>
              </w:rPr>
            </w:pPr>
            <w:r>
              <w:rPr>
                <w:rFonts w:eastAsia="Times New Roman"/>
                <w:sz w:val="18"/>
                <w:szCs w:val="18"/>
                <w:shd w:val="clear" w:color="auto" w:fill="FFFFFF"/>
                <w:lang w:val="pt-BR" w:eastAsia="es-MX"/>
              </w:rPr>
              <w:t xml:space="preserve">Ana </w:t>
            </w:r>
            <w:proofErr w:type="spellStart"/>
            <w:r>
              <w:rPr>
                <w:rFonts w:eastAsia="Times New Roman"/>
                <w:sz w:val="18"/>
                <w:szCs w:val="18"/>
                <w:shd w:val="clear" w:color="auto" w:fill="FFFFFF"/>
                <w:lang w:val="pt-BR" w:eastAsia="es-MX"/>
              </w:rPr>
              <w:t>Muñoz</w:t>
            </w:r>
            <w:proofErr w:type="spellEnd"/>
          </w:p>
          <w:p w14:paraId="567C476D" w14:textId="77777777" w:rsidR="00996B0E" w:rsidRPr="00584B19" w:rsidRDefault="00996B0E" w:rsidP="009B5992">
            <w:pPr>
              <w:jc w:val="both"/>
              <w:textAlignment w:val="baseline"/>
              <w:rPr>
                <w:rFonts w:eastAsia="Times New Roman"/>
                <w:sz w:val="18"/>
                <w:szCs w:val="18"/>
                <w:lang w:val="es-MX" w:eastAsia="es-MX"/>
              </w:rPr>
            </w:pPr>
            <w:proofErr w:type="spellStart"/>
            <w:r w:rsidRPr="005366D3">
              <w:rPr>
                <w:rFonts w:eastAsia="Times New Roman"/>
                <w:sz w:val="18"/>
                <w:szCs w:val="18"/>
                <w:shd w:val="clear" w:color="auto" w:fill="FFFFFF"/>
                <w:lang w:val="es-MX" w:eastAsia="es-MX"/>
              </w:rPr>
              <w:t>Account</w:t>
            </w:r>
            <w:proofErr w:type="spellEnd"/>
            <w:r w:rsidRPr="005366D3">
              <w:rPr>
                <w:rFonts w:eastAsia="Times New Roman"/>
                <w:sz w:val="18"/>
                <w:szCs w:val="18"/>
                <w:shd w:val="clear" w:color="auto" w:fill="FFFFFF"/>
                <w:lang w:val="es-MX" w:eastAsia="es-MX"/>
              </w:rPr>
              <w:t xml:space="preserve"> Executive   </w:t>
            </w:r>
            <w:r w:rsidRPr="005366D3">
              <w:rPr>
                <w:rFonts w:eastAsia="Times New Roman"/>
                <w:sz w:val="18"/>
                <w:szCs w:val="18"/>
                <w:lang w:val="es-MX" w:eastAsia="es-MX"/>
              </w:rPr>
              <w:t> </w:t>
            </w:r>
          </w:p>
          <w:p w14:paraId="78CCF9E9" w14:textId="77777777" w:rsidR="00996B0E" w:rsidRPr="00B127EB" w:rsidRDefault="00996B0E" w:rsidP="009B5992">
            <w:pPr>
              <w:jc w:val="both"/>
              <w:textAlignment w:val="baseline"/>
              <w:rPr>
                <w:rFonts w:eastAsia="Times New Roman"/>
                <w:color w:val="0000FF"/>
                <w:sz w:val="18"/>
                <w:szCs w:val="18"/>
                <w:u w:val="single"/>
                <w:shd w:val="clear" w:color="auto" w:fill="FFFFFF"/>
                <w:lang w:val="es-MX" w:eastAsia="es-MX"/>
              </w:rPr>
            </w:pPr>
            <w:hyperlink r:id="rId15" w:history="1">
              <w:r w:rsidRPr="00B127EB">
                <w:rPr>
                  <w:rFonts w:eastAsia="Times New Roman"/>
                  <w:color w:val="0000FF"/>
                  <w:sz w:val="18"/>
                  <w:szCs w:val="18"/>
                  <w:u w:val="single"/>
                  <w:shd w:val="clear" w:color="auto" w:fill="FFFFFF"/>
                  <w:lang w:val="de-DE" w:eastAsia="es-MX"/>
                </w:rPr>
                <w:t>ana.munoz@bcw-global.com</w:t>
              </w:r>
            </w:hyperlink>
          </w:p>
        </w:tc>
        <w:tc>
          <w:tcPr>
            <w:tcW w:w="1890" w:type="dxa"/>
            <w:tcBorders>
              <w:top w:val="nil"/>
              <w:left w:val="nil"/>
              <w:bottom w:val="nil"/>
              <w:right w:val="nil"/>
            </w:tcBorders>
          </w:tcPr>
          <w:p w14:paraId="6A9C4D43" w14:textId="77777777" w:rsidR="00996B0E" w:rsidRPr="00DD2388" w:rsidRDefault="00996B0E" w:rsidP="009B5992">
            <w:pPr>
              <w:jc w:val="both"/>
              <w:textAlignment w:val="baseline"/>
              <w:rPr>
                <w:rFonts w:eastAsia="Times New Roman"/>
                <w:lang w:eastAsia="es-MX"/>
              </w:rPr>
            </w:pPr>
            <w:r w:rsidRPr="00DD2388">
              <w:rPr>
                <w:rFonts w:eastAsia="Times New Roman"/>
                <w:b/>
                <w:bCs/>
                <w:sz w:val="18"/>
                <w:szCs w:val="18"/>
                <w:shd w:val="clear" w:color="auto" w:fill="FFFFFF"/>
                <w:lang w:eastAsia="es-MX"/>
              </w:rPr>
              <w:t>Burson</w:t>
            </w:r>
            <w:r w:rsidRPr="00DD2388">
              <w:rPr>
                <w:rFonts w:eastAsia="Times New Roman"/>
                <w:sz w:val="18"/>
                <w:szCs w:val="18"/>
                <w:shd w:val="clear" w:color="auto" w:fill="FFFFFF"/>
                <w:lang w:eastAsia="es-MX"/>
              </w:rPr>
              <w:t> </w:t>
            </w:r>
            <w:r w:rsidRPr="00DD2388">
              <w:rPr>
                <w:rFonts w:eastAsia="Times New Roman"/>
                <w:sz w:val="18"/>
                <w:szCs w:val="18"/>
                <w:lang w:eastAsia="es-MX"/>
              </w:rPr>
              <w:t> </w:t>
            </w:r>
          </w:p>
          <w:p w14:paraId="094CF9A8" w14:textId="77777777" w:rsidR="00996B0E" w:rsidRPr="00DD2388" w:rsidRDefault="00996B0E" w:rsidP="009B5992">
            <w:pPr>
              <w:jc w:val="both"/>
              <w:textAlignment w:val="baseline"/>
              <w:rPr>
                <w:rFonts w:eastAsia="Times New Roman"/>
                <w:lang w:eastAsia="es-MX"/>
              </w:rPr>
            </w:pPr>
            <w:r>
              <w:rPr>
                <w:rFonts w:eastAsia="Times New Roman"/>
                <w:sz w:val="18"/>
                <w:szCs w:val="18"/>
                <w:shd w:val="clear" w:color="auto" w:fill="FFFFFF"/>
                <w:lang w:val="pt-BR" w:eastAsia="es-MX"/>
              </w:rPr>
              <w:t>José M. Saavedra</w:t>
            </w:r>
          </w:p>
          <w:p w14:paraId="69124E3D" w14:textId="77777777" w:rsidR="00996B0E" w:rsidRPr="00DD2388" w:rsidRDefault="00996B0E" w:rsidP="009B5992">
            <w:pPr>
              <w:jc w:val="both"/>
              <w:textAlignment w:val="baseline"/>
              <w:rPr>
                <w:rFonts w:eastAsia="Times New Roman"/>
                <w:lang w:eastAsia="es-MX"/>
              </w:rPr>
            </w:pPr>
            <w:r w:rsidRPr="00DD2388">
              <w:rPr>
                <w:rFonts w:eastAsia="Times New Roman"/>
                <w:sz w:val="18"/>
                <w:szCs w:val="18"/>
                <w:shd w:val="clear" w:color="auto" w:fill="FFFFFF"/>
                <w:lang w:eastAsia="es-MX"/>
              </w:rPr>
              <w:t>Account Executive   </w:t>
            </w:r>
            <w:r w:rsidRPr="00DD2388">
              <w:rPr>
                <w:rFonts w:eastAsia="Times New Roman"/>
                <w:sz w:val="18"/>
                <w:szCs w:val="18"/>
                <w:lang w:eastAsia="es-MX"/>
              </w:rPr>
              <w:t> </w:t>
            </w:r>
          </w:p>
          <w:p w14:paraId="7E505A71" w14:textId="77777777" w:rsidR="00996B0E" w:rsidRPr="00B127EB" w:rsidRDefault="00996B0E" w:rsidP="009B5992">
            <w:pPr>
              <w:jc w:val="both"/>
              <w:textAlignment w:val="baseline"/>
              <w:rPr>
                <w:rFonts w:eastAsia="Times New Roman"/>
                <w:b/>
                <w:bCs/>
                <w:sz w:val="18"/>
                <w:szCs w:val="18"/>
                <w:lang w:eastAsia="es-MX"/>
              </w:rPr>
            </w:pPr>
            <w:hyperlink r:id="rId16" w:history="1">
              <w:r w:rsidRPr="00B127EB">
                <w:rPr>
                  <w:rFonts w:eastAsia="Times New Roman"/>
                  <w:color w:val="0000FF"/>
                  <w:sz w:val="18"/>
                  <w:szCs w:val="18"/>
                  <w:u w:val="single"/>
                  <w:shd w:val="clear" w:color="auto" w:fill="FFFFFF"/>
                  <w:lang w:val="de-DE" w:eastAsia="es-MX"/>
                </w:rPr>
                <w:t>jose.saavedra@bcw-global.com</w:t>
              </w:r>
            </w:hyperlink>
          </w:p>
        </w:tc>
      </w:tr>
    </w:tbl>
    <w:p w14:paraId="77A562C3" w14:textId="415E2946" w:rsidR="00546229" w:rsidRPr="00996B0E" w:rsidRDefault="00546229" w:rsidP="0071421F">
      <w:pPr>
        <w:widowControl w:val="0"/>
        <w:tabs>
          <w:tab w:val="left" w:pos="3969"/>
        </w:tabs>
        <w:autoSpaceDE w:val="0"/>
        <w:jc w:val="both"/>
        <w:rPr>
          <w:rFonts w:eastAsiaTheme="minorEastAsia"/>
          <w:sz w:val="18"/>
          <w:szCs w:val="18"/>
          <w:lang w:eastAsia="ko-KR"/>
        </w:rPr>
      </w:pPr>
    </w:p>
    <w:sectPr w:rsidR="00546229" w:rsidRPr="00996B0E">
      <w:headerReference w:type="default" r:id="rId17"/>
      <w:footerReference w:type="even" r:id="rId18"/>
      <w:footerReference w:type="default" r:id="rId19"/>
      <w:pgSz w:w="11907" w:h="16840"/>
      <w:pgMar w:top="2268"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41606" w14:textId="77777777" w:rsidR="00150131" w:rsidRDefault="00150131">
      <w:r>
        <w:separator/>
      </w:r>
    </w:p>
  </w:endnote>
  <w:endnote w:type="continuationSeparator" w:id="0">
    <w:p w14:paraId="4FFF4ADF" w14:textId="77777777" w:rsidR="00150131" w:rsidRDefault="00150131">
      <w:r>
        <w:continuationSeparator/>
      </w:r>
    </w:p>
  </w:endnote>
  <w:endnote w:type="continuationNotice" w:id="1">
    <w:p w14:paraId="57BCEFA7" w14:textId="77777777" w:rsidR="00150131" w:rsidRDefault="00150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4" w14:textId="77777777"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p w14:paraId="00000015"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6" w14:textId="77777777"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FF3E84">
      <w:rPr>
        <w:rFonts w:eastAsia="Times New Roman"/>
        <w:noProof/>
        <w:color w:val="000000"/>
        <w:sz w:val="20"/>
        <w:szCs w:val="20"/>
      </w:rPr>
      <w:t>3</w:t>
    </w:r>
    <w:r>
      <w:rPr>
        <w:rFonts w:eastAsia="Times New Roman"/>
        <w:color w:val="000000"/>
        <w:sz w:val="20"/>
        <w:szCs w:val="20"/>
      </w:rPr>
      <w:fldChar w:fldCharType="end"/>
    </w:r>
  </w:p>
  <w:p w14:paraId="00000017"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ACC83" w14:textId="77777777" w:rsidR="00150131" w:rsidRDefault="00150131">
      <w:r>
        <w:separator/>
      </w:r>
    </w:p>
  </w:footnote>
  <w:footnote w:type="continuationSeparator" w:id="0">
    <w:p w14:paraId="56AACDB5" w14:textId="77777777" w:rsidR="00150131" w:rsidRDefault="00150131">
      <w:r>
        <w:continuationSeparator/>
      </w:r>
    </w:p>
  </w:footnote>
  <w:footnote w:type="continuationNotice" w:id="1">
    <w:p w14:paraId="00D39A3B" w14:textId="77777777" w:rsidR="00150131" w:rsidRDefault="001501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0" w14:textId="432FE054" w:rsidR="009616F5" w:rsidRDefault="00C86738">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sidRPr="00C86738">
      <w:rPr>
        <w:rFonts w:ascii="Trebuchet MS" w:eastAsia="Trebuchet MS" w:hAnsi="Trebuchet MS" w:cs="Trebuchet MS"/>
        <w:b/>
        <w:noProof/>
        <w:color w:val="808080"/>
        <w:sz w:val="18"/>
        <w:szCs w:val="18"/>
        <w:lang w:eastAsia="ko-KR"/>
      </w:rPr>
      <w:drawing>
        <wp:anchor distT="0" distB="0" distL="0" distR="0" simplePos="0" relativeHeight="251657728" behindDoc="0" locked="0" layoutInCell="1" hidden="0" allowOverlap="1" wp14:anchorId="719D9291" wp14:editId="6952F4B0">
          <wp:simplePos x="0" y="0"/>
          <wp:positionH relativeFrom="leftMargin">
            <wp:posOffset>680085</wp:posOffset>
          </wp:positionH>
          <wp:positionV relativeFrom="paragraph">
            <wp:posOffset>123825</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00000012" w14:textId="5DC4F978" w:rsidR="009616F5" w:rsidRDefault="00C86738">
    <w:pPr>
      <w:pBdr>
        <w:top w:val="nil"/>
        <w:left w:val="nil"/>
        <w:bottom w:val="nil"/>
        <w:right w:val="nil"/>
        <w:between w:val="nil"/>
      </w:pBdr>
      <w:tabs>
        <w:tab w:val="center" w:pos="4320"/>
        <w:tab w:val="right" w:pos="8640"/>
      </w:tabs>
      <w:rPr>
        <w:rFonts w:ascii="Times" w:eastAsia="Times" w:hAnsi="Times" w:cs="Times"/>
        <w:color w:val="000000"/>
      </w:rPr>
    </w:pPr>
    <w:r w:rsidRPr="00C86738">
      <w:rPr>
        <w:rFonts w:ascii="Trebuchet MS" w:eastAsia="Trebuchet MS" w:hAnsi="Trebuchet MS" w:cs="Trebuchet MS"/>
        <w:b/>
        <w:noProof/>
        <w:color w:val="808080"/>
        <w:sz w:val="18"/>
        <w:szCs w:val="18"/>
        <w:lang w:eastAsia="ko-KR"/>
      </w:rPr>
      <w:drawing>
        <wp:anchor distT="0" distB="0" distL="114300" distR="114300" simplePos="0" relativeHeight="251658752" behindDoc="1" locked="0" layoutInCell="1" allowOverlap="1" wp14:anchorId="11B6ADDB" wp14:editId="1C8D9A54">
          <wp:simplePos x="0" y="0"/>
          <wp:positionH relativeFrom="column">
            <wp:posOffset>5036185</wp:posOffset>
          </wp:positionH>
          <wp:positionV relativeFrom="paragraph">
            <wp:posOffset>45085</wp:posOffset>
          </wp:positionV>
          <wp:extent cx="665480" cy="269240"/>
          <wp:effectExtent l="0" t="0" r="1270" b="0"/>
          <wp:wrapTight wrapText="bothSides">
            <wp:wrapPolygon edited="0">
              <wp:start x="0" y="0"/>
              <wp:lineTo x="0" y="19868"/>
              <wp:lineTo x="21023" y="19868"/>
              <wp:lineTo x="21023" y="0"/>
              <wp:lineTo x="0" y="0"/>
            </wp:wrapPolygon>
          </wp:wrapTight>
          <wp:docPr id="157230042" name="Picture 1" descr="A blue logo with a circle and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0042" name="Picture 1" descr="A blue logo with a circle and a blue circl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65480" cy="269240"/>
                  </a:xfrm>
                  <a:prstGeom prst="rect">
                    <a:avLst/>
                  </a:prstGeom>
                </pic:spPr>
              </pic:pic>
            </a:graphicData>
          </a:graphic>
          <wp14:sizeRelH relativeFrom="margin">
            <wp14:pctWidth>0</wp14:pctWidth>
          </wp14:sizeRelH>
          <wp14:sizeRelV relativeFrom="margin">
            <wp14:pctHeight>0</wp14:pctHeight>
          </wp14:sizeRelV>
        </wp:anchor>
      </w:drawing>
    </w:r>
  </w:p>
  <w:p w14:paraId="00000013" w14:textId="77777777" w:rsidR="009616F5" w:rsidRDefault="009616F5">
    <w:pPr>
      <w:pBdr>
        <w:top w:val="nil"/>
        <w:left w:val="nil"/>
        <w:bottom w:val="nil"/>
        <w:right w:val="nil"/>
        <w:between w:val="nil"/>
      </w:pBdr>
      <w:tabs>
        <w:tab w:val="center" w:pos="4320"/>
        <w:tab w:val="right" w:pos="8640"/>
      </w:tabs>
      <w:ind w:right="960"/>
      <w:rPr>
        <w:rFonts w:ascii="Times" w:eastAsia="Times" w:hAnsi="Times" w:cs="Time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26440"/>
    <w:multiLevelType w:val="hybridMultilevel"/>
    <w:tmpl w:val="BBBCABC0"/>
    <w:lvl w:ilvl="0" w:tplc="C1BA97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A931F96"/>
    <w:multiLevelType w:val="hybridMultilevel"/>
    <w:tmpl w:val="D3306C92"/>
    <w:lvl w:ilvl="0" w:tplc="4DE0D7D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2CEA3671"/>
    <w:multiLevelType w:val="hybridMultilevel"/>
    <w:tmpl w:val="BCC2D26A"/>
    <w:lvl w:ilvl="0" w:tplc="A7062C9C">
      <w:start w:val="1"/>
      <w:numFmt w:val="decimal"/>
      <w:lvlText w:val="%1."/>
      <w:lvlJc w:val="left"/>
      <w:pPr>
        <w:ind w:left="1020" w:hanging="360"/>
      </w:pPr>
    </w:lvl>
    <w:lvl w:ilvl="1" w:tplc="D92612DC">
      <w:start w:val="1"/>
      <w:numFmt w:val="decimal"/>
      <w:lvlText w:val="%2."/>
      <w:lvlJc w:val="left"/>
      <w:pPr>
        <w:ind w:left="1020" w:hanging="360"/>
      </w:pPr>
    </w:lvl>
    <w:lvl w:ilvl="2" w:tplc="F48096B0">
      <w:start w:val="1"/>
      <w:numFmt w:val="decimal"/>
      <w:lvlText w:val="%3."/>
      <w:lvlJc w:val="left"/>
      <w:pPr>
        <w:ind w:left="1020" w:hanging="360"/>
      </w:pPr>
    </w:lvl>
    <w:lvl w:ilvl="3" w:tplc="5FBC4DA2">
      <w:start w:val="1"/>
      <w:numFmt w:val="decimal"/>
      <w:lvlText w:val="%4."/>
      <w:lvlJc w:val="left"/>
      <w:pPr>
        <w:ind w:left="1020" w:hanging="360"/>
      </w:pPr>
    </w:lvl>
    <w:lvl w:ilvl="4" w:tplc="CA4A043A">
      <w:start w:val="1"/>
      <w:numFmt w:val="decimal"/>
      <w:lvlText w:val="%5."/>
      <w:lvlJc w:val="left"/>
      <w:pPr>
        <w:ind w:left="1020" w:hanging="360"/>
      </w:pPr>
    </w:lvl>
    <w:lvl w:ilvl="5" w:tplc="742AF906">
      <w:start w:val="1"/>
      <w:numFmt w:val="decimal"/>
      <w:lvlText w:val="%6."/>
      <w:lvlJc w:val="left"/>
      <w:pPr>
        <w:ind w:left="1020" w:hanging="360"/>
      </w:pPr>
    </w:lvl>
    <w:lvl w:ilvl="6" w:tplc="19321C9C">
      <w:start w:val="1"/>
      <w:numFmt w:val="decimal"/>
      <w:lvlText w:val="%7."/>
      <w:lvlJc w:val="left"/>
      <w:pPr>
        <w:ind w:left="1020" w:hanging="360"/>
      </w:pPr>
    </w:lvl>
    <w:lvl w:ilvl="7" w:tplc="E702FE04">
      <w:start w:val="1"/>
      <w:numFmt w:val="decimal"/>
      <w:lvlText w:val="%8."/>
      <w:lvlJc w:val="left"/>
      <w:pPr>
        <w:ind w:left="1020" w:hanging="360"/>
      </w:pPr>
    </w:lvl>
    <w:lvl w:ilvl="8" w:tplc="A1C80AD0">
      <w:start w:val="1"/>
      <w:numFmt w:val="decimal"/>
      <w:lvlText w:val="%9."/>
      <w:lvlJc w:val="left"/>
      <w:pPr>
        <w:ind w:left="1020" w:hanging="360"/>
      </w:pPr>
    </w:lvl>
  </w:abstractNum>
  <w:abstractNum w:abstractNumId="3" w15:restartNumberingAfterBreak="0">
    <w:nsid w:val="2FB146DC"/>
    <w:multiLevelType w:val="hybridMultilevel"/>
    <w:tmpl w:val="3DE4C748"/>
    <w:lvl w:ilvl="0" w:tplc="74D0E98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2953DA5"/>
    <w:multiLevelType w:val="hybridMultilevel"/>
    <w:tmpl w:val="9D10F2E4"/>
    <w:lvl w:ilvl="0" w:tplc="B6B853D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3AE81F8D"/>
    <w:multiLevelType w:val="hybridMultilevel"/>
    <w:tmpl w:val="788062CE"/>
    <w:lvl w:ilvl="0" w:tplc="A9DCDB7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43167161"/>
    <w:multiLevelType w:val="hybridMultilevel"/>
    <w:tmpl w:val="8730BA4A"/>
    <w:lvl w:ilvl="0" w:tplc="D2D26F3A">
      <w:start w:val="80"/>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7CC67BC"/>
    <w:multiLevelType w:val="hybridMultilevel"/>
    <w:tmpl w:val="C7801D98"/>
    <w:lvl w:ilvl="0" w:tplc="87C639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5AA22FFF"/>
    <w:multiLevelType w:val="hybridMultilevel"/>
    <w:tmpl w:val="2EA499AA"/>
    <w:lvl w:ilvl="0" w:tplc="E7903A4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140805372">
    <w:abstractNumId w:val="7"/>
  </w:num>
  <w:num w:numId="2" w16cid:durableId="1693723858">
    <w:abstractNumId w:val="8"/>
  </w:num>
  <w:num w:numId="3" w16cid:durableId="883180815">
    <w:abstractNumId w:val="4"/>
  </w:num>
  <w:num w:numId="4" w16cid:durableId="1216115973">
    <w:abstractNumId w:val="5"/>
  </w:num>
  <w:num w:numId="5" w16cid:durableId="1894153143">
    <w:abstractNumId w:val="6"/>
  </w:num>
  <w:num w:numId="6" w16cid:durableId="737050384">
    <w:abstractNumId w:val="1"/>
  </w:num>
  <w:num w:numId="7" w16cid:durableId="1239293053">
    <w:abstractNumId w:val="3"/>
  </w:num>
  <w:num w:numId="8" w16cid:durableId="955601548">
    <w:abstractNumId w:val="0"/>
  </w:num>
  <w:num w:numId="9" w16cid:durableId="72548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F5"/>
    <w:rsid w:val="00004F96"/>
    <w:rsid w:val="000053C2"/>
    <w:rsid w:val="00006512"/>
    <w:rsid w:val="0000795C"/>
    <w:rsid w:val="00007B10"/>
    <w:rsid w:val="00007C07"/>
    <w:rsid w:val="00011F59"/>
    <w:rsid w:val="00012774"/>
    <w:rsid w:val="000130F2"/>
    <w:rsid w:val="00013931"/>
    <w:rsid w:val="00013C80"/>
    <w:rsid w:val="00020E89"/>
    <w:rsid w:val="00020F74"/>
    <w:rsid w:val="000226E6"/>
    <w:rsid w:val="00022BB7"/>
    <w:rsid w:val="00023B16"/>
    <w:rsid w:val="00023D2A"/>
    <w:rsid w:val="0002517E"/>
    <w:rsid w:val="000256A5"/>
    <w:rsid w:val="00027DA7"/>
    <w:rsid w:val="00030E70"/>
    <w:rsid w:val="000324A3"/>
    <w:rsid w:val="0003452D"/>
    <w:rsid w:val="0003497D"/>
    <w:rsid w:val="000353B0"/>
    <w:rsid w:val="000360BD"/>
    <w:rsid w:val="00036B5C"/>
    <w:rsid w:val="000405BA"/>
    <w:rsid w:val="0004226B"/>
    <w:rsid w:val="000442D9"/>
    <w:rsid w:val="0004447D"/>
    <w:rsid w:val="000452DD"/>
    <w:rsid w:val="000452E4"/>
    <w:rsid w:val="00050AC7"/>
    <w:rsid w:val="00053293"/>
    <w:rsid w:val="00055DCC"/>
    <w:rsid w:val="00056CBF"/>
    <w:rsid w:val="00057AB9"/>
    <w:rsid w:val="00063DAB"/>
    <w:rsid w:val="000640BE"/>
    <w:rsid w:val="00066F1C"/>
    <w:rsid w:val="00067B7C"/>
    <w:rsid w:val="00071EF9"/>
    <w:rsid w:val="00080410"/>
    <w:rsid w:val="000831AE"/>
    <w:rsid w:val="00083504"/>
    <w:rsid w:val="00083C0C"/>
    <w:rsid w:val="00085A84"/>
    <w:rsid w:val="000903C8"/>
    <w:rsid w:val="00092283"/>
    <w:rsid w:val="00093140"/>
    <w:rsid w:val="00094AF2"/>
    <w:rsid w:val="0009553F"/>
    <w:rsid w:val="0009695A"/>
    <w:rsid w:val="000A0149"/>
    <w:rsid w:val="000A3BE6"/>
    <w:rsid w:val="000A63D9"/>
    <w:rsid w:val="000A6FCC"/>
    <w:rsid w:val="000A71C0"/>
    <w:rsid w:val="000B119E"/>
    <w:rsid w:val="000B1479"/>
    <w:rsid w:val="000B2785"/>
    <w:rsid w:val="000B2F8D"/>
    <w:rsid w:val="000B3828"/>
    <w:rsid w:val="000B5576"/>
    <w:rsid w:val="000B77EA"/>
    <w:rsid w:val="000C11B0"/>
    <w:rsid w:val="000C1F2F"/>
    <w:rsid w:val="000C216F"/>
    <w:rsid w:val="000C2C82"/>
    <w:rsid w:val="000C58C9"/>
    <w:rsid w:val="000C5C13"/>
    <w:rsid w:val="000C60A5"/>
    <w:rsid w:val="000C6812"/>
    <w:rsid w:val="000C7B4F"/>
    <w:rsid w:val="000D4C0D"/>
    <w:rsid w:val="000D5E17"/>
    <w:rsid w:val="000D6442"/>
    <w:rsid w:val="000D6862"/>
    <w:rsid w:val="000E0B70"/>
    <w:rsid w:val="000E221B"/>
    <w:rsid w:val="000E71F3"/>
    <w:rsid w:val="000E7D0C"/>
    <w:rsid w:val="000F0FE1"/>
    <w:rsid w:val="000F19D7"/>
    <w:rsid w:val="000F4DDE"/>
    <w:rsid w:val="000F56B0"/>
    <w:rsid w:val="00100E78"/>
    <w:rsid w:val="00101ECD"/>
    <w:rsid w:val="00101FED"/>
    <w:rsid w:val="00103C9A"/>
    <w:rsid w:val="00104BD9"/>
    <w:rsid w:val="00110CD3"/>
    <w:rsid w:val="00112C15"/>
    <w:rsid w:val="00113A85"/>
    <w:rsid w:val="00113E08"/>
    <w:rsid w:val="00113E8E"/>
    <w:rsid w:val="001144D9"/>
    <w:rsid w:val="00114510"/>
    <w:rsid w:val="0011648A"/>
    <w:rsid w:val="00121464"/>
    <w:rsid w:val="00122982"/>
    <w:rsid w:val="00122D43"/>
    <w:rsid w:val="00127AFA"/>
    <w:rsid w:val="001314B1"/>
    <w:rsid w:val="00132F90"/>
    <w:rsid w:val="00134340"/>
    <w:rsid w:val="001359C1"/>
    <w:rsid w:val="0013601E"/>
    <w:rsid w:val="0013603F"/>
    <w:rsid w:val="00136D9A"/>
    <w:rsid w:val="00137E2D"/>
    <w:rsid w:val="00142047"/>
    <w:rsid w:val="001461D7"/>
    <w:rsid w:val="0014670E"/>
    <w:rsid w:val="00150131"/>
    <w:rsid w:val="00150E08"/>
    <w:rsid w:val="0015366A"/>
    <w:rsid w:val="00155268"/>
    <w:rsid w:val="00157034"/>
    <w:rsid w:val="00157B06"/>
    <w:rsid w:val="001607DF"/>
    <w:rsid w:val="00161335"/>
    <w:rsid w:val="00161377"/>
    <w:rsid w:val="00167006"/>
    <w:rsid w:val="0017139B"/>
    <w:rsid w:val="00171EE5"/>
    <w:rsid w:val="00171FF2"/>
    <w:rsid w:val="001720A9"/>
    <w:rsid w:val="00174B11"/>
    <w:rsid w:val="00174EE8"/>
    <w:rsid w:val="00175657"/>
    <w:rsid w:val="00176E90"/>
    <w:rsid w:val="00180048"/>
    <w:rsid w:val="0018076A"/>
    <w:rsid w:val="00181756"/>
    <w:rsid w:val="00182399"/>
    <w:rsid w:val="0018342B"/>
    <w:rsid w:val="0018556A"/>
    <w:rsid w:val="001859A6"/>
    <w:rsid w:val="0018604F"/>
    <w:rsid w:val="001901CA"/>
    <w:rsid w:val="00192164"/>
    <w:rsid w:val="0019379C"/>
    <w:rsid w:val="001942E1"/>
    <w:rsid w:val="001944C9"/>
    <w:rsid w:val="00194735"/>
    <w:rsid w:val="00195BB6"/>
    <w:rsid w:val="001977D7"/>
    <w:rsid w:val="001A35C3"/>
    <w:rsid w:val="001A6394"/>
    <w:rsid w:val="001A6455"/>
    <w:rsid w:val="001B1B28"/>
    <w:rsid w:val="001B34F1"/>
    <w:rsid w:val="001B432D"/>
    <w:rsid w:val="001B6A66"/>
    <w:rsid w:val="001B6CC0"/>
    <w:rsid w:val="001C0269"/>
    <w:rsid w:val="001C0D5B"/>
    <w:rsid w:val="001C3EBF"/>
    <w:rsid w:val="001C3F2B"/>
    <w:rsid w:val="001C7323"/>
    <w:rsid w:val="001C7D48"/>
    <w:rsid w:val="001D0FAD"/>
    <w:rsid w:val="001D28E0"/>
    <w:rsid w:val="001D2966"/>
    <w:rsid w:val="001D5F90"/>
    <w:rsid w:val="001D64A4"/>
    <w:rsid w:val="001D6DD4"/>
    <w:rsid w:val="001D775E"/>
    <w:rsid w:val="001D77AF"/>
    <w:rsid w:val="001E0341"/>
    <w:rsid w:val="001E109E"/>
    <w:rsid w:val="001E233D"/>
    <w:rsid w:val="001E3010"/>
    <w:rsid w:val="001E340C"/>
    <w:rsid w:val="001E35B0"/>
    <w:rsid w:val="001E5793"/>
    <w:rsid w:val="001E672C"/>
    <w:rsid w:val="001F029B"/>
    <w:rsid w:val="001F072A"/>
    <w:rsid w:val="001F2709"/>
    <w:rsid w:val="001F3B2E"/>
    <w:rsid w:val="001F50A4"/>
    <w:rsid w:val="001F5A38"/>
    <w:rsid w:val="001F5F15"/>
    <w:rsid w:val="001F7073"/>
    <w:rsid w:val="001F7959"/>
    <w:rsid w:val="0020103C"/>
    <w:rsid w:val="0020386B"/>
    <w:rsid w:val="00204902"/>
    <w:rsid w:val="00205A45"/>
    <w:rsid w:val="00207F23"/>
    <w:rsid w:val="0021099E"/>
    <w:rsid w:val="00211317"/>
    <w:rsid w:val="00211361"/>
    <w:rsid w:val="00212A42"/>
    <w:rsid w:val="00212BA5"/>
    <w:rsid w:val="00212FE8"/>
    <w:rsid w:val="00214C34"/>
    <w:rsid w:val="00215590"/>
    <w:rsid w:val="002166A6"/>
    <w:rsid w:val="00216A65"/>
    <w:rsid w:val="0022095B"/>
    <w:rsid w:val="00222DC6"/>
    <w:rsid w:val="00223187"/>
    <w:rsid w:val="002246FC"/>
    <w:rsid w:val="0023189E"/>
    <w:rsid w:val="00231929"/>
    <w:rsid w:val="002323B2"/>
    <w:rsid w:val="00233883"/>
    <w:rsid w:val="00234FFC"/>
    <w:rsid w:val="002352D5"/>
    <w:rsid w:val="00240774"/>
    <w:rsid w:val="00240EBF"/>
    <w:rsid w:val="0024106A"/>
    <w:rsid w:val="00241194"/>
    <w:rsid w:val="002424CC"/>
    <w:rsid w:val="0024321A"/>
    <w:rsid w:val="002435B4"/>
    <w:rsid w:val="002437EE"/>
    <w:rsid w:val="00243F32"/>
    <w:rsid w:val="00243F72"/>
    <w:rsid w:val="00244067"/>
    <w:rsid w:val="00244433"/>
    <w:rsid w:val="0024528F"/>
    <w:rsid w:val="002455EC"/>
    <w:rsid w:val="00251551"/>
    <w:rsid w:val="002522EA"/>
    <w:rsid w:val="00253821"/>
    <w:rsid w:val="00253A2C"/>
    <w:rsid w:val="00253DE6"/>
    <w:rsid w:val="002563B7"/>
    <w:rsid w:val="002577A4"/>
    <w:rsid w:val="00260B44"/>
    <w:rsid w:val="00261D75"/>
    <w:rsid w:val="0026200C"/>
    <w:rsid w:val="00262DE6"/>
    <w:rsid w:val="00263112"/>
    <w:rsid w:val="00264081"/>
    <w:rsid w:val="00264A5B"/>
    <w:rsid w:val="002653AB"/>
    <w:rsid w:val="002653AE"/>
    <w:rsid w:val="00266366"/>
    <w:rsid w:val="00267AE2"/>
    <w:rsid w:val="00270197"/>
    <w:rsid w:val="00270CC9"/>
    <w:rsid w:val="0027103F"/>
    <w:rsid w:val="00271959"/>
    <w:rsid w:val="0027455C"/>
    <w:rsid w:val="00274EDF"/>
    <w:rsid w:val="00275B03"/>
    <w:rsid w:val="00280BF4"/>
    <w:rsid w:val="002857F1"/>
    <w:rsid w:val="0028582E"/>
    <w:rsid w:val="00285B8F"/>
    <w:rsid w:val="00291120"/>
    <w:rsid w:val="00291A1B"/>
    <w:rsid w:val="00292F13"/>
    <w:rsid w:val="00295530"/>
    <w:rsid w:val="00295A7E"/>
    <w:rsid w:val="00295BCD"/>
    <w:rsid w:val="00295EBB"/>
    <w:rsid w:val="00296058"/>
    <w:rsid w:val="00297912"/>
    <w:rsid w:val="00297D6B"/>
    <w:rsid w:val="00297FC6"/>
    <w:rsid w:val="002A1F29"/>
    <w:rsid w:val="002A2531"/>
    <w:rsid w:val="002A2B94"/>
    <w:rsid w:val="002A2E5E"/>
    <w:rsid w:val="002A35E9"/>
    <w:rsid w:val="002A405B"/>
    <w:rsid w:val="002A48D3"/>
    <w:rsid w:val="002A58BE"/>
    <w:rsid w:val="002A5E9D"/>
    <w:rsid w:val="002A73E1"/>
    <w:rsid w:val="002B0ABC"/>
    <w:rsid w:val="002B19A9"/>
    <w:rsid w:val="002B2696"/>
    <w:rsid w:val="002B2E47"/>
    <w:rsid w:val="002B4F88"/>
    <w:rsid w:val="002C1E9D"/>
    <w:rsid w:val="002C1EE8"/>
    <w:rsid w:val="002C3739"/>
    <w:rsid w:val="002C4690"/>
    <w:rsid w:val="002C5BBD"/>
    <w:rsid w:val="002C6670"/>
    <w:rsid w:val="002C66C4"/>
    <w:rsid w:val="002C6757"/>
    <w:rsid w:val="002C6781"/>
    <w:rsid w:val="002C6C8E"/>
    <w:rsid w:val="002C70F8"/>
    <w:rsid w:val="002D1B01"/>
    <w:rsid w:val="002D34CE"/>
    <w:rsid w:val="002D41FA"/>
    <w:rsid w:val="002D4CB7"/>
    <w:rsid w:val="002D5CD4"/>
    <w:rsid w:val="002D61B2"/>
    <w:rsid w:val="002D6D2E"/>
    <w:rsid w:val="002D769D"/>
    <w:rsid w:val="002E1FFB"/>
    <w:rsid w:val="002E27C2"/>
    <w:rsid w:val="002E2905"/>
    <w:rsid w:val="002E312A"/>
    <w:rsid w:val="002E4ACB"/>
    <w:rsid w:val="002E503C"/>
    <w:rsid w:val="002E5462"/>
    <w:rsid w:val="002E56F0"/>
    <w:rsid w:val="002E661A"/>
    <w:rsid w:val="002E6835"/>
    <w:rsid w:val="002E69EB"/>
    <w:rsid w:val="002E7BCC"/>
    <w:rsid w:val="002F059B"/>
    <w:rsid w:val="002F0B93"/>
    <w:rsid w:val="002F3074"/>
    <w:rsid w:val="002F3390"/>
    <w:rsid w:val="002F5672"/>
    <w:rsid w:val="002F6E08"/>
    <w:rsid w:val="002F7B97"/>
    <w:rsid w:val="003000D1"/>
    <w:rsid w:val="0030028D"/>
    <w:rsid w:val="00300FBA"/>
    <w:rsid w:val="00301878"/>
    <w:rsid w:val="00301F94"/>
    <w:rsid w:val="0030200F"/>
    <w:rsid w:val="0030220C"/>
    <w:rsid w:val="00306C26"/>
    <w:rsid w:val="00306DD0"/>
    <w:rsid w:val="00310705"/>
    <w:rsid w:val="00310BDF"/>
    <w:rsid w:val="0031264E"/>
    <w:rsid w:val="00312AE9"/>
    <w:rsid w:val="003137D6"/>
    <w:rsid w:val="003149A6"/>
    <w:rsid w:val="00316D20"/>
    <w:rsid w:val="00316FAA"/>
    <w:rsid w:val="003206F2"/>
    <w:rsid w:val="003214D3"/>
    <w:rsid w:val="00321C1C"/>
    <w:rsid w:val="00321EDC"/>
    <w:rsid w:val="00322ED2"/>
    <w:rsid w:val="00323D2F"/>
    <w:rsid w:val="003242C2"/>
    <w:rsid w:val="003242F7"/>
    <w:rsid w:val="00325365"/>
    <w:rsid w:val="00325E2A"/>
    <w:rsid w:val="00326DA7"/>
    <w:rsid w:val="003339AC"/>
    <w:rsid w:val="00334787"/>
    <w:rsid w:val="003366FE"/>
    <w:rsid w:val="0033706A"/>
    <w:rsid w:val="00337D52"/>
    <w:rsid w:val="0034050F"/>
    <w:rsid w:val="003426B5"/>
    <w:rsid w:val="00347BCC"/>
    <w:rsid w:val="0035245C"/>
    <w:rsid w:val="0035380E"/>
    <w:rsid w:val="00353CFB"/>
    <w:rsid w:val="0035496B"/>
    <w:rsid w:val="00354BD2"/>
    <w:rsid w:val="00355409"/>
    <w:rsid w:val="003566F1"/>
    <w:rsid w:val="00357D23"/>
    <w:rsid w:val="00360095"/>
    <w:rsid w:val="0036038B"/>
    <w:rsid w:val="003608E4"/>
    <w:rsid w:val="00362103"/>
    <w:rsid w:val="0036281F"/>
    <w:rsid w:val="003632F1"/>
    <w:rsid w:val="00363306"/>
    <w:rsid w:val="00366397"/>
    <w:rsid w:val="003667E8"/>
    <w:rsid w:val="00366ADC"/>
    <w:rsid w:val="00367392"/>
    <w:rsid w:val="00370BB8"/>
    <w:rsid w:val="00371590"/>
    <w:rsid w:val="00375B0D"/>
    <w:rsid w:val="00376DF6"/>
    <w:rsid w:val="00382370"/>
    <w:rsid w:val="00383BFE"/>
    <w:rsid w:val="00385399"/>
    <w:rsid w:val="00386151"/>
    <w:rsid w:val="00391EBD"/>
    <w:rsid w:val="0039604D"/>
    <w:rsid w:val="00396430"/>
    <w:rsid w:val="003A013F"/>
    <w:rsid w:val="003A0907"/>
    <w:rsid w:val="003A2B9B"/>
    <w:rsid w:val="003A5643"/>
    <w:rsid w:val="003B08F5"/>
    <w:rsid w:val="003B0E5A"/>
    <w:rsid w:val="003B175D"/>
    <w:rsid w:val="003B356E"/>
    <w:rsid w:val="003B3C99"/>
    <w:rsid w:val="003B5BC2"/>
    <w:rsid w:val="003B7179"/>
    <w:rsid w:val="003B725A"/>
    <w:rsid w:val="003B7336"/>
    <w:rsid w:val="003C0EBA"/>
    <w:rsid w:val="003C16DA"/>
    <w:rsid w:val="003C1776"/>
    <w:rsid w:val="003C1839"/>
    <w:rsid w:val="003C1DF1"/>
    <w:rsid w:val="003C41BE"/>
    <w:rsid w:val="003C6377"/>
    <w:rsid w:val="003C7111"/>
    <w:rsid w:val="003C79A5"/>
    <w:rsid w:val="003D3D1E"/>
    <w:rsid w:val="003D4D07"/>
    <w:rsid w:val="003D4F9D"/>
    <w:rsid w:val="003D5107"/>
    <w:rsid w:val="003D7E9E"/>
    <w:rsid w:val="003D7FB4"/>
    <w:rsid w:val="003E097B"/>
    <w:rsid w:val="003E1B4E"/>
    <w:rsid w:val="003E333B"/>
    <w:rsid w:val="003E3BF2"/>
    <w:rsid w:val="003E5499"/>
    <w:rsid w:val="003E5708"/>
    <w:rsid w:val="003E6640"/>
    <w:rsid w:val="003E7B40"/>
    <w:rsid w:val="003F0A1D"/>
    <w:rsid w:val="003F0DE7"/>
    <w:rsid w:val="003F129B"/>
    <w:rsid w:val="003F1FA1"/>
    <w:rsid w:val="003F2A9C"/>
    <w:rsid w:val="003F399D"/>
    <w:rsid w:val="003F3D23"/>
    <w:rsid w:val="003F50EE"/>
    <w:rsid w:val="003F5741"/>
    <w:rsid w:val="003F62DC"/>
    <w:rsid w:val="003F6AAC"/>
    <w:rsid w:val="003F6B76"/>
    <w:rsid w:val="003F7C3F"/>
    <w:rsid w:val="00400595"/>
    <w:rsid w:val="00404F89"/>
    <w:rsid w:val="004057E5"/>
    <w:rsid w:val="00405EB8"/>
    <w:rsid w:val="00412A79"/>
    <w:rsid w:val="00414571"/>
    <w:rsid w:val="00415B2C"/>
    <w:rsid w:val="0041738E"/>
    <w:rsid w:val="004237AE"/>
    <w:rsid w:val="0042507C"/>
    <w:rsid w:val="00425687"/>
    <w:rsid w:val="004257DA"/>
    <w:rsid w:val="004324FE"/>
    <w:rsid w:val="0043340B"/>
    <w:rsid w:val="00434458"/>
    <w:rsid w:val="00436D48"/>
    <w:rsid w:val="0043768A"/>
    <w:rsid w:val="0044061A"/>
    <w:rsid w:val="00443C2F"/>
    <w:rsid w:val="00443D40"/>
    <w:rsid w:val="00444E7D"/>
    <w:rsid w:val="0044630B"/>
    <w:rsid w:val="00446358"/>
    <w:rsid w:val="004465A9"/>
    <w:rsid w:val="00446C64"/>
    <w:rsid w:val="0044770E"/>
    <w:rsid w:val="00447ECD"/>
    <w:rsid w:val="00450202"/>
    <w:rsid w:val="004506ED"/>
    <w:rsid w:val="00453AD4"/>
    <w:rsid w:val="00455607"/>
    <w:rsid w:val="00455658"/>
    <w:rsid w:val="00457575"/>
    <w:rsid w:val="00457759"/>
    <w:rsid w:val="00457B93"/>
    <w:rsid w:val="0046489C"/>
    <w:rsid w:val="00464901"/>
    <w:rsid w:val="00464F47"/>
    <w:rsid w:val="00467CA4"/>
    <w:rsid w:val="00474103"/>
    <w:rsid w:val="00475D7F"/>
    <w:rsid w:val="00477323"/>
    <w:rsid w:val="00481660"/>
    <w:rsid w:val="004820FE"/>
    <w:rsid w:val="00482C18"/>
    <w:rsid w:val="00482CA9"/>
    <w:rsid w:val="004849AE"/>
    <w:rsid w:val="004849B1"/>
    <w:rsid w:val="00484A69"/>
    <w:rsid w:val="00485609"/>
    <w:rsid w:val="004870C7"/>
    <w:rsid w:val="00491DB0"/>
    <w:rsid w:val="00491EED"/>
    <w:rsid w:val="00493E2D"/>
    <w:rsid w:val="00494140"/>
    <w:rsid w:val="00495C45"/>
    <w:rsid w:val="00496237"/>
    <w:rsid w:val="0049652D"/>
    <w:rsid w:val="004A0857"/>
    <w:rsid w:val="004A5D06"/>
    <w:rsid w:val="004A6DC7"/>
    <w:rsid w:val="004A7940"/>
    <w:rsid w:val="004A7FEB"/>
    <w:rsid w:val="004B062B"/>
    <w:rsid w:val="004B19EB"/>
    <w:rsid w:val="004B2B03"/>
    <w:rsid w:val="004B3B7F"/>
    <w:rsid w:val="004B63E4"/>
    <w:rsid w:val="004C075A"/>
    <w:rsid w:val="004C194B"/>
    <w:rsid w:val="004C28FC"/>
    <w:rsid w:val="004C2BA7"/>
    <w:rsid w:val="004C70A6"/>
    <w:rsid w:val="004D0781"/>
    <w:rsid w:val="004D1BC1"/>
    <w:rsid w:val="004D2164"/>
    <w:rsid w:val="004D39A0"/>
    <w:rsid w:val="004D535B"/>
    <w:rsid w:val="004D6495"/>
    <w:rsid w:val="004D72C5"/>
    <w:rsid w:val="004E0B34"/>
    <w:rsid w:val="004E22BB"/>
    <w:rsid w:val="004E394C"/>
    <w:rsid w:val="004E446C"/>
    <w:rsid w:val="004E49A5"/>
    <w:rsid w:val="004E4BEA"/>
    <w:rsid w:val="004E7382"/>
    <w:rsid w:val="004E757A"/>
    <w:rsid w:val="004F0862"/>
    <w:rsid w:val="004F1B4B"/>
    <w:rsid w:val="004F593A"/>
    <w:rsid w:val="004F6EF3"/>
    <w:rsid w:val="004F75F8"/>
    <w:rsid w:val="004F7AA5"/>
    <w:rsid w:val="005027A8"/>
    <w:rsid w:val="00502F64"/>
    <w:rsid w:val="00503CA0"/>
    <w:rsid w:val="00504EA0"/>
    <w:rsid w:val="00507DA6"/>
    <w:rsid w:val="00510C15"/>
    <w:rsid w:val="005122DF"/>
    <w:rsid w:val="00512359"/>
    <w:rsid w:val="005123AB"/>
    <w:rsid w:val="00512B61"/>
    <w:rsid w:val="00512B7C"/>
    <w:rsid w:val="0051567A"/>
    <w:rsid w:val="00515735"/>
    <w:rsid w:val="00516F7B"/>
    <w:rsid w:val="0051787A"/>
    <w:rsid w:val="005206EB"/>
    <w:rsid w:val="00520A8E"/>
    <w:rsid w:val="00524357"/>
    <w:rsid w:val="005246F4"/>
    <w:rsid w:val="00525014"/>
    <w:rsid w:val="0052531D"/>
    <w:rsid w:val="00525AFF"/>
    <w:rsid w:val="0052741F"/>
    <w:rsid w:val="00531906"/>
    <w:rsid w:val="00531914"/>
    <w:rsid w:val="00535233"/>
    <w:rsid w:val="005410EC"/>
    <w:rsid w:val="00542028"/>
    <w:rsid w:val="00542D08"/>
    <w:rsid w:val="00542DDE"/>
    <w:rsid w:val="005434A8"/>
    <w:rsid w:val="00544360"/>
    <w:rsid w:val="0054541F"/>
    <w:rsid w:val="005455C1"/>
    <w:rsid w:val="00546229"/>
    <w:rsid w:val="0054747F"/>
    <w:rsid w:val="0054784D"/>
    <w:rsid w:val="00551C94"/>
    <w:rsid w:val="00553273"/>
    <w:rsid w:val="00553734"/>
    <w:rsid w:val="00553E70"/>
    <w:rsid w:val="00554CD9"/>
    <w:rsid w:val="00555894"/>
    <w:rsid w:val="00556438"/>
    <w:rsid w:val="005573FE"/>
    <w:rsid w:val="00557F0A"/>
    <w:rsid w:val="00560B30"/>
    <w:rsid w:val="00562B67"/>
    <w:rsid w:val="00562BFA"/>
    <w:rsid w:val="005638D7"/>
    <w:rsid w:val="00565A34"/>
    <w:rsid w:val="00566B03"/>
    <w:rsid w:val="00567308"/>
    <w:rsid w:val="00567364"/>
    <w:rsid w:val="005701CC"/>
    <w:rsid w:val="00570A53"/>
    <w:rsid w:val="00571AB9"/>
    <w:rsid w:val="0057257D"/>
    <w:rsid w:val="00572741"/>
    <w:rsid w:val="00573833"/>
    <w:rsid w:val="00573E19"/>
    <w:rsid w:val="00575B38"/>
    <w:rsid w:val="00575C89"/>
    <w:rsid w:val="00576E70"/>
    <w:rsid w:val="00577952"/>
    <w:rsid w:val="00577E3C"/>
    <w:rsid w:val="005801DA"/>
    <w:rsid w:val="00580C7E"/>
    <w:rsid w:val="00583D3F"/>
    <w:rsid w:val="005870FC"/>
    <w:rsid w:val="00591287"/>
    <w:rsid w:val="00593209"/>
    <w:rsid w:val="0059361B"/>
    <w:rsid w:val="00596C53"/>
    <w:rsid w:val="00596DA7"/>
    <w:rsid w:val="00597349"/>
    <w:rsid w:val="00597B58"/>
    <w:rsid w:val="005A04A2"/>
    <w:rsid w:val="005A63A9"/>
    <w:rsid w:val="005A6531"/>
    <w:rsid w:val="005A6607"/>
    <w:rsid w:val="005B3ACA"/>
    <w:rsid w:val="005B64C5"/>
    <w:rsid w:val="005B7AEA"/>
    <w:rsid w:val="005C0688"/>
    <w:rsid w:val="005C2432"/>
    <w:rsid w:val="005C4E58"/>
    <w:rsid w:val="005C595B"/>
    <w:rsid w:val="005C694A"/>
    <w:rsid w:val="005C7940"/>
    <w:rsid w:val="005D2404"/>
    <w:rsid w:val="005D2A87"/>
    <w:rsid w:val="005D6A0E"/>
    <w:rsid w:val="005D757C"/>
    <w:rsid w:val="005E142B"/>
    <w:rsid w:val="005E17A9"/>
    <w:rsid w:val="005E247D"/>
    <w:rsid w:val="005E4EEE"/>
    <w:rsid w:val="005E6316"/>
    <w:rsid w:val="005E6811"/>
    <w:rsid w:val="005E6E7B"/>
    <w:rsid w:val="005F1260"/>
    <w:rsid w:val="005F2180"/>
    <w:rsid w:val="005F31E9"/>
    <w:rsid w:val="005F5AFD"/>
    <w:rsid w:val="005F6EE5"/>
    <w:rsid w:val="005F7ECE"/>
    <w:rsid w:val="00601260"/>
    <w:rsid w:val="006036FF"/>
    <w:rsid w:val="00603959"/>
    <w:rsid w:val="006057E0"/>
    <w:rsid w:val="00606F38"/>
    <w:rsid w:val="00607713"/>
    <w:rsid w:val="00614097"/>
    <w:rsid w:val="00614562"/>
    <w:rsid w:val="0061513E"/>
    <w:rsid w:val="00616974"/>
    <w:rsid w:val="00616EDA"/>
    <w:rsid w:val="00621198"/>
    <w:rsid w:val="00621215"/>
    <w:rsid w:val="00624682"/>
    <w:rsid w:val="00630772"/>
    <w:rsid w:val="006310CD"/>
    <w:rsid w:val="00632531"/>
    <w:rsid w:val="00633FAD"/>
    <w:rsid w:val="00634A20"/>
    <w:rsid w:val="00635CE4"/>
    <w:rsid w:val="00637408"/>
    <w:rsid w:val="00642854"/>
    <w:rsid w:val="006430FE"/>
    <w:rsid w:val="006438BD"/>
    <w:rsid w:val="00643C6D"/>
    <w:rsid w:val="0064447F"/>
    <w:rsid w:val="00644DC2"/>
    <w:rsid w:val="006454BF"/>
    <w:rsid w:val="00645E22"/>
    <w:rsid w:val="00651388"/>
    <w:rsid w:val="006530F7"/>
    <w:rsid w:val="00654268"/>
    <w:rsid w:val="00655505"/>
    <w:rsid w:val="00655D95"/>
    <w:rsid w:val="0066026A"/>
    <w:rsid w:val="006644EE"/>
    <w:rsid w:val="00664BE5"/>
    <w:rsid w:val="006675DE"/>
    <w:rsid w:val="00672020"/>
    <w:rsid w:val="00672474"/>
    <w:rsid w:val="006724F8"/>
    <w:rsid w:val="00672B99"/>
    <w:rsid w:val="006731EE"/>
    <w:rsid w:val="00673DC3"/>
    <w:rsid w:val="00677CC8"/>
    <w:rsid w:val="0068020E"/>
    <w:rsid w:val="006816F7"/>
    <w:rsid w:val="0068345C"/>
    <w:rsid w:val="00684884"/>
    <w:rsid w:val="00684944"/>
    <w:rsid w:val="00684ED1"/>
    <w:rsid w:val="0068551D"/>
    <w:rsid w:val="00686019"/>
    <w:rsid w:val="00690006"/>
    <w:rsid w:val="00690525"/>
    <w:rsid w:val="0069117F"/>
    <w:rsid w:val="006920F7"/>
    <w:rsid w:val="0069261E"/>
    <w:rsid w:val="00692866"/>
    <w:rsid w:val="006930B5"/>
    <w:rsid w:val="00693D01"/>
    <w:rsid w:val="006965B3"/>
    <w:rsid w:val="00696E49"/>
    <w:rsid w:val="006A0674"/>
    <w:rsid w:val="006A0DA4"/>
    <w:rsid w:val="006A1187"/>
    <w:rsid w:val="006A1AE7"/>
    <w:rsid w:val="006A4162"/>
    <w:rsid w:val="006A4601"/>
    <w:rsid w:val="006A5507"/>
    <w:rsid w:val="006A72F9"/>
    <w:rsid w:val="006B0B56"/>
    <w:rsid w:val="006B17B1"/>
    <w:rsid w:val="006B287B"/>
    <w:rsid w:val="006B32D7"/>
    <w:rsid w:val="006B4718"/>
    <w:rsid w:val="006B501C"/>
    <w:rsid w:val="006B53A6"/>
    <w:rsid w:val="006C0CA2"/>
    <w:rsid w:val="006C2EC8"/>
    <w:rsid w:val="006C39A6"/>
    <w:rsid w:val="006C4E89"/>
    <w:rsid w:val="006C56D9"/>
    <w:rsid w:val="006C59DD"/>
    <w:rsid w:val="006C6D6E"/>
    <w:rsid w:val="006C6EA7"/>
    <w:rsid w:val="006C724F"/>
    <w:rsid w:val="006D19C2"/>
    <w:rsid w:val="006D39E9"/>
    <w:rsid w:val="006D4E87"/>
    <w:rsid w:val="006E0095"/>
    <w:rsid w:val="006E31A4"/>
    <w:rsid w:val="006E394F"/>
    <w:rsid w:val="006E494E"/>
    <w:rsid w:val="006E5AEA"/>
    <w:rsid w:val="006E6C73"/>
    <w:rsid w:val="006E7897"/>
    <w:rsid w:val="006F13E4"/>
    <w:rsid w:val="006F265A"/>
    <w:rsid w:val="006F4DBA"/>
    <w:rsid w:val="006F72F4"/>
    <w:rsid w:val="00702779"/>
    <w:rsid w:val="00704FE9"/>
    <w:rsid w:val="007055B8"/>
    <w:rsid w:val="00706282"/>
    <w:rsid w:val="00710AF0"/>
    <w:rsid w:val="00710CA6"/>
    <w:rsid w:val="0071160F"/>
    <w:rsid w:val="00711F79"/>
    <w:rsid w:val="0071421F"/>
    <w:rsid w:val="00714A24"/>
    <w:rsid w:val="00714C25"/>
    <w:rsid w:val="0071558E"/>
    <w:rsid w:val="00715BA9"/>
    <w:rsid w:val="00716997"/>
    <w:rsid w:val="007173E6"/>
    <w:rsid w:val="007201BF"/>
    <w:rsid w:val="0072049A"/>
    <w:rsid w:val="007204A6"/>
    <w:rsid w:val="00720F51"/>
    <w:rsid w:val="007212C8"/>
    <w:rsid w:val="00722F88"/>
    <w:rsid w:val="0072402E"/>
    <w:rsid w:val="007304E5"/>
    <w:rsid w:val="00730A94"/>
    <w:rsid w:val="00731812"/>
    <w:rsid w:val="00731B7F"/>
    <w:rsid w:val="00735003"/>
    <w:rsid w:val="00737D38"/>
    <w:rsid w:val="00740774"/>
    <w:rsid w:val="00740846"/>
    <w:rsid w:val="00741229"/>
    <w:rsid w:val="00745580"/>
    <w:rsid w:val="00745DE6"/>
    <w:rsid w:val="00745EB5"/>
    <w:rsid w:val="00747C27"/>
    <w:rsid w:val="00752412"/>
    <w:rsid w:val="00753638"/>
    <w:rsid w:val="00754D08"/>
    <w:rsid w:val="00756BA7"/>
    <w:rsid w:val="00757DEA"/>
    <w:rsid w:val="00757E52"/>
    <w:rsid w:val="00757E6C"/>
    <w:rsid w:val="007616F6"/>
    <w:rsid w:val="00761EA5"/>
    <w:rsid w:val="00761F38"/>
    <w:rsid w:val="00762E7B"/>
    <w:rsid w:val="007633B4"/>
    <w:rsid w:val="007639D3"/>
    <w:rsid w:val="00764100"/>
    <w:rsid w:val="0076425D"/>
    <w:rsid w:val="00765727"/>
    <w:rsid w:val="00766B41"/>
    <w:rsid w:val="007716E6"/>
    <w:rsid w:val="00771D5E"/>
    <w:rsid w:val="00773529"/>
    <w:rsid w:val="00773726"/>
    <w:rsid w:val="00774089"/>
    <w:rsid w:val="00774378"/>
    <w:rsid w:val="00774435"/>
    <w:rsid w:val="00775EC4"/>
    <w:rsid w:val="007760B1"/>
    <w:rsid w:val="00776124"/>
    <w:rsid w:val="007773A8"/>
    <w:rsid w:val="00781CCD"/>
    <w:rsid w:val="00784142"/>
    <w:rsid w:val="00784FC5"/>
    <w:rsid w:val="00785259"/>
    <w:rsid w:val="0079160E"/>
    <w:rsid w:val="00791C61"/>
    <w:rsid w:val="00792091"/>
    <w:rsid w:val="007931D6"/>
    <w:rsid w:val="00793CAB"/>
    <w:rsid w:val="0079425E"/>
    <w:rsid w:val="00794B45"/>
    <w:rsid w:val="00795053"/>
    <w:rsid w:val="007955FA"/>
    <w:rsid w:val="0079594A"/>
    <w:rsid w:val="00796235"/>
    <w:rsid w:val="00796D01"/>
    <w:rsid w:val="007A1A5E"/>
    <w:rsid w:val="007A21C5"/>
    <w:rsid w:val="007A2DC1"/>
    <w:rsid w:val="007A338E"/>
    <w:rsid w:val="007A4056"/>
    <w:rsid w:val="007A539E"/>
    <w:rsid w:val="007A5693"/>
    <w:rsid w:val="007A5C3E"/>
    <w:rsid w:val="007B0138"/>
    <w:rsid w:val="007B1A6D"/>
    <w:rsid w:val="007B2BD9"/>
    <w:rsid w:val="007B5401"/>
    <w:rsid w:val="007B606E"/>
    <w:rsid w:val="007B6E20"/>
    <w:rsid w:val="007C1947"/>
    <w:rsid w:val="007C24C4"/>
    <w:rsid w:val="007C30E2"/>
    <w:rsid w:val="007C4924"/>
    <w:rsid w:val="007D084C"/>
    <w:rsid w:val="007D3B5E"/>
    <w:rsid w:val="007D6714"/>
    <w:rsid w:val="007D6717"/>
    <w:rsid w:val="007E14AC"/>
    <w:rsid w:val="007E2811"/>
    <w:rsid w:val="007E3BB2"/>
    <w:rsid w:val="007E3FD4"/>
    <w:rsid w:val="007E6F56"/>
    <w:rsid w:val="007E7E51"/>
    <w:rsid w:val="007F0794"/>
    <w:rsid w:val="007F10EC"/>
    <w:rsid w:val="007F1254"/>
    <w:rsid w:val="007F3A13"/>
    <w:rsid w:val="007F3BD5"/>
    <w:rsid w:val="007F3EC3"/>
    <w:rsid w:val="007F523F"/>
    <w:rsid w:val="007F535F"/>
    <w:rsid w:val="007F6F7E"/>
    <w:rsid w:val="007F7189"/>
    <w:rsid w:val="00800FB5"/>
    <w:rsid w:val="008025EE"/>
    <w:rsid w:val="00802721"/>
    <w:rsid w:val="00803E9B"/>
    <w:rsid w:val="00804622"/>
    <w:rsid w:val="008047AF"/>
    <w:rsid w:val="00805E4D"/>
    <w:rsid w:val="0081182F"/>
    <w:rsid w:val="00813466"/>
    <w:rsid w:val="008134CD"/>
    <w:rsid w:val="0081494D"/>
    <w:rsid w:val="008156CE"/>
    <w:rsid w:val="00815ADB"/>
    <w:rsid w:val="00815B0B"/>
    <w:rsid w:val="00815B33"/>
    <w:rsid w:val="00816CD0"/>
    <w:rsid w:val="00817922"/>
    <w:rsid w:val="00820076"/>
    <w:rsid w:val="0082076E"/>
    <w:rsid w:val="008304F9"/>
    <w:rsid w:val="008308E2"/>
    <w:rsid w:val="008321C4"/>
    <w:rsid w:val="00836764"/>
    <w:rsid w:val="008420D0"/>
    <w:rsid w:val="008420D9"/>
    <w:rsid w:val="00842C52"/>
    <w:rsid w:val="00842E1A"/>
    <w:rsid w:val="008430AA"/>
    <w:rsid w:val="0084391D"/>
    <w:rsid w:val="0084423E"/>
    <w:rsid w:val="008446C5"/>
    <w:rsid w:val="0084471F"/>
    <w:rsid w:val="00844B00"/>
    <w:rsid w:val="00845441"/>
    <w:rsid w:val="00846DE8"/>
    <w:rsid w:val="00852901"/>
    <w:rsid w:val="00852F63"/>
    <w:rsid w:val="0085368C"/>
    <w:rsid w:val="00853AB4"/>
    <w:rsid w:val="008548A3"/>
    <w:rsid w:val="008628E7"/>
    <w:rsid w:val="00862F8D"/>
    <w:rsid w:val="008646E0"/>
    <w:rsid w:val="008661B4"/>
    <w:rsid w:val="00866BEB"/>
    <w:rsid w:val="008708FE"/>
    <w:rsid w:val="008737E9"/>
    <w:rsid w:val="008750DC"/>
    <w:rsid w:val="008759E2"/>
    <w:rsid w:val="008769E8"/>
    <w:rsid w:val="00877D3C"/>
    <w:rsid w:val="008824C1"/>
    <w:rsid w:val="008825A5"/>
    <w:rsid w:val="00882BDB"/>
    <w:rsid w:val="00884546"/>
    <w:rsid w:val="0088660A"/>
    <w:rsid w:val="008869AD"/>
    <w:rsid w:val="0088760B"/>
    <w:rsid w:val="0089388D"/>
    <w:rsid w:val="0089447A"/>
    <w:rsid w:val="008953EE"/>
    <w:rsid w:val="008960CA"/>
    <w:rsid w:val="008A03D6"/>
    <w:rsid w:val="008A0C56"/>
    <w:rsid w:val="008A0E1C"/>
    <w:rsid w:val="008A119E"/>
    <w:rsid w:val="008A22B7"/>
    <w:rsid w:val="008A34DC"/>
    <w:rsid w:val="008A5BFF"/>
    <w:rsid w:val="008A65F0"/>
    <w:rsid w:val="008A7493"/>
    <w:rsid w:val="008B37BF"/>
    <w:rsid w:val="008B4F1D"/>
    <w:rsid w:val="008B5982"/>
    <w:rsid w:val="008B5D04"/>
    <w:rsid w:val="008B72C8"/>
    <w:rsid w:val="008B734E"/>
    <w:rsid w:val="008B77E6"/>
    <w:rsid w:val="008C0286"/>
    <w:rsid w:val="008C7FD4"/>
    <w:rsid w:val="008D038F"/>
    <w:rsid w:val="008D2C9C"/>
    <w:rsid w:val="008D2E4C"/>
    <w:rsid w:val="008D3E7F"/>
    <w:rsid w:val="008D3FD0"/>
    <w:rsid w:val="008D65F9"/>
    <w:rsid w:val="008D74D2"/>
    <w:rsid w:val="008E53B9"/>
    <w:rsid w:val="008E5883"/>
    <w:rsid w:val="008E62D7"/>
    <w:rsid w:val="008E6AB4"/>
    <w:rsid w:val="008E7105"/>
    <w:rsid w:val="008F0F63"/>
    <w:rsid w:val="008F2640"/>
    <w:rsid w:val="008F2849"/>
    <w:rsid w:val="008F2E57"/>
    <w:rsid w:val="008F39A3"/>
    <w:rsid w:val="008F476B"/>
    <w:rsid w:val="008F5618"/>
    <w:rsid w:val="008F6680"/>
    <w:rsid w:val="008F71CD"/>
    <w:rsid w:val="008F72C1"/>
    <w:rsid w:val="00900350"/>
    <w:rsid w:val="00904E02"/>
    <w:rsid w:val="00905421"/>
    <w:rsid w:val="00910430"/>
    <w:rsid w:val="0091081D"/>
    <w:rsid w:val="009109CE"/>
    <w:rsid w:val="00912875"/>
    <w:rsid w:val="00916E1A"/>
    <w:rsid w:val="00920316"/>
    <w:rsid w:val="00921A60"/>
    <w:rsid w:val="00922106"/>
    <w:rsid w:val="0092229D"/>
    <w:rsid w:val="00922C2C"/>
    <w:rsid w:val="00924CF1"/>
    <w:rsid w:val="00924F66"/>
    <w:rsid w:val="009253C1"/>
    <w:rsid w:val="00925D29"/>
    <w:rsid w:val="00927E81"/>
    <w:rsid w:val="009314BA"/>
    <w:rsid w:val="00932FE4"/>
    <w:rsid w:val="00933B4F"/>
    <w:rsid w:val="00934B1C"/>
    <w:rsid w:val="00934CCC"/>
    <w:rsid w:val="0093535F"/>
    <w:rsid w:val="009358A3"/>
    <w:rsid w:val="00936A71"/>
    <w:rsid w:val="00936DE6"/>
    <w:rsid w:val="009375EF"/>
    <w:rsid w:val="00937600"/>
    <w:rsid w:val="009416F3"/>
    <w:rsid w:val="00942022"/>
    <w:rsid w:val="009437AD"/>
    <w:rsid w:val="00945B17"/>
    <w:rsid w:val="0094668B"/>
    <w:rsid w:val="00947FB5"/>
    <w:rsid w:val="00952F89"/>
    <w:rsid w:val="00952FE1"/>
    <w:rsid w:val="00953325"/>
    <w:rsid w:val="009537F1"/>
    <w:rsid w:val="00953AC8"/>
    <w:rsid w:val="00954B4C"/>
    <w:rsid w:val="00955CB9"/>
    <w:rsid w:val="00956B76"/>
    <w:rsid w:val="00957269"/>
    <w:rsid w:val="00960EF9"/>
    <w:rsid w:val="00961308"/>
    <w:rsid w:val="009616F5"/>
    <w:rsid w:val="009628AE"/>
    <w:rsid w:val="00964A17"/>
    <w:rsid w:val="00964C28"/>
    <w:rsid w:val="00971DE3"/>
    <w:rsid w:val="00974B5D"/>
    <w:rsid w:val="00974DFA"/>
    <w:rsid w:val="0098020E"/>
    <w:rsid w:val="009811F6"/>
    <w:rsid w:val="00982564"/>
    <w:rsid w:val="0098564A"/>
    <w:rsid w:val="00985ED2"/>
    <w:rsid w:val="00986C88"/>
    <w:rsid w:val="00986DA8"/>
    <w:rsid w:val="00987219"/>
    <w:rsid w:val="00987F7C"/>
    <w:rsid w:val="009922A2"/>
    <w:rsid w:val="009937B5"/>
    <w:rsid w:val="00996412"/>
    <w:rsid w:val="00996B0E"/>
    <w:rsid w:val="00997354"/>
    <w:rsid w:val="009A05BC"/>
    <w:rsid w:val="009A0922"/>
    <w:rsid w:val="009A1D91"/>
    <w:rsid w:val="009A4602"/>
    <w:rsid w:val="009A6E18"/>
    <w:rsid w:val="009A7060"/>
    <w:rsid w:val="009A736D"/>
    <w:rsid w:val="009B0566"/>
    <w:rsid w:val="009B268B"/>
    <w:rsid w:val="009B2883"/>
    <w:rsid w:val="009B3770"/>
    <w:rsid w:val="009B476A"/>
    <w:rsid w:val="009B6E87"/>
    <w:rsid w:val="009C0593"/>
    <w:rsid w:val="009C20F4"/>
    <w:rsid w:val="009C294E"/>
    <w:rsid w:val="009C2DE0"/>
    <w:rsid w:val="009C479C"/>
    <w:rsid w:val="009C4908"/>
    <w:rsid w:val="009C4FEB"/>
    <w:rsid w:val="009C67DF"/>
    <w:rsid w:val="009C68D2"/>
    <w:rsid w:val="009D0630"/>
    <w:rsid w:val="009D2D90"/>
    <w:rsid w:val="009D305E"/>
    <w:rsid w:val="009D3112"/>
    <w:rsid w:val="009D3418"/>
    <w:rsid w:val="009D4848"/>
    <w:rsid w:val="009D5227"/>
    <w:rsid w:val="009D5C80"/>
    <w:rsid w:val="009D7119"/>
    <w:rsid w:val="009D72E3"/>
    <w:rsid w:val="009E2F44"/>
    <w:rsid w:val="009E3100"/>
    <w:rsid w:val="009E4822"/>
    <w:rsid w:val="009E5036"/>
    <w:rsid w:val="009E54EE"/>
    <w:rsid w:val="009F3AF2"/>
    <w:rsid w:val="009F4A53"/>
    <w:rsid w:val="009F6868"/>
    <w:rsid w:val="009F7C84"/>
    <w:rsid w:val="00A0174B"/>
    <w:rsid w:val="00A0286D"/>
    <w:rsid w:val="00A028BB"/>
    <w:rsid w:val="00A05244"/>
    <w:rsid w:val="00A07051"/>
    <w:rsid w:val="00A0784B"/>
    <w:rsid w:val="00A12A70"/>
    <w:rsid w:val="00A13043"/>
    <w:rsid w:val="00A140FE"/>
    <w:rsid w:val="00A16BD3"/>
    <w:rsid w:val="00A1775C"/>
    <w:rsid w:val="00A17E69"/>
    <w:rsid w:val="00A2067F"/>
    <w:rsid w:val="00A21A79"/>
    <w:rsid w:val="00A21BD1"/>
    <w:rsid w:val="00A24229"/>
    <w:rsid w:val="00A24326"/>
    <w:rsid w:val="00A27D92"/>
    <w:rsid w:val="00A30B5C"/>
    <w:rsid w:val="00A31F9E"/>
    <w:rsid w:val="00A33153"/>
    <w:rsid w:val="00A35917"/>
    <w:rsid w:val="00A36C1D"/>
    <w:rsid w:val="00A370B7"/>
    <w:rsid w:val="00A404B8"/>
    <w:rsid w:val="00A40CB2"/>
    <w:rsid w:val="00A40F82"/>
    <w:rsid w:val="00A4107D"/>
    <w:rsid w:val="00A421C6"/>
    <w:rsid w:val="00A44304"/>
    <w:rsid w:val="00A449A8"/>
    <w:rsid w:val="00A5085E"/>
    <w:rsid w:val="00A50F48"/>
    <w:rsid w:val="00A523BA"/>
    <w:rsid w:val="00A529B0"/>
    <w:rsid w:val="00A53322"/>
    <w:rsid w:val="00A53933"/>
    <w:rsid w:val="00A54A36"/>
    <w:rsid w:val="00A54BAC"/>
    <w:rsid w:val="00A555DD"/>
    <w:rsid w:val="00A576AE"/>
    <w:rsid w:val="00A57D1A"/>
    <w:rsid w:val="00A57F76"/>
    <w:rsid w:val="00A61C14"/>
    <w:rsid w:val="00A61F6A"/>
    <w:rsid w:val="00A625EC"/>
    <w:rsid w:val="00A634C9"/>
    <w:rsid w:val="00A63E70"/>
    <w:rsid w:val="00A6429F"/>
    <w:rsid w:val="00A64D22"/>
    <w:rsid w:val="00A64D23"/>
    <w:rsid w:val="00A6565B"/>
    <w:rsid w:val="00A66487"/>
    <w:rsid w:val="00A66771"/>
    <w:rsid w:val="00A66B60"/>
    <w:rsid w:val="00A67656"/>
    <w:rsid w:val="00A702C3"/>
    <w:rsid w:val="00A70B99"/>
    <w:rsid w:val="00A70CB3"/>
    <w:rsid w:val="00A71000"/>
    <w:rsid w:val="00A74F00"/>
    <w:rsid w:val="00A7576C"/>
    <w:rsid w:val="00A7672B"/>
    <w:rsid w:val="00A77179"/>
    <w:rsid w:val="00A77561"/>
    <w:rsid w:val="00A77CAD"/>
    <w:rsid w:val="00A77DA0"/>
    <w:rsid w:val="00A80E60"/>
    <w:rsid w:val="00A849C5"/>
    <w:rsid w:val="00A84B63"/>
    <w:rsid w:val="00A86A8B"/>
    <w:rsid w:val="00A910B6"/>
    <w:rsid w:val="00A92A9B"/>
    <w:rsid w:val="00A94E4C"/>
    <w:rsid w:val="00A95D42"/>
    <w:rsid w:val="00AA1173"/>
    <w:rsid w:val="00AA3007"/>
    <w:rsid w:val="00AA41CC"/>
    <w:rsid w:val="00AA70A0"/>
    <w:rsid w:val="00AB008B"/>
    <w:rsid w:val="00AB0AA1"/>
    <w:rsid w:val="00AB1346"/>
    <w:rsid w:val="00AB4834"/>
    <w:rsid w:val="00AB5B23"/>
    <w:rsid w:val="00AB69E3"/>
    <w:rsid w:val="00AB7E83"/>
    <w:rsid w:val="00AC029E"/>
    <w:rsid w:val="00AC0FD7"/>
    <w:rsid w:val="00AC2D4A"/>
    <w:rsid w:val="00AC2DC1"/>
    <w:rsid w:val="00AC426D"/>
    <w:rsid w:val="00AC4766"/>
    <w:rsid w:val="00AC5849"/>
    <w:rsid w:val="00AC6B5B"/>
    <w:rsid w:val="00AD173F"/>
    <w:rsid w:val="00AD22DA"/>
    <w:rsid w:val="00AD2C8A"/>
    <w:rsid w:val="00AD5D94"/>
    <w:rsid w:val="00AD6F33"/>
    <w:rsid w:val="00AE095C"/>
    <w:rsid w:val="00AE0BF1"/>
    <w:rsid w:val="00AE1439"/>
    <w:rsid w:val="00AE2E9B"/>
    <w:rsid w:val="00AE386B"/>
    <w:rsid w:val="00AE4A3B"/>
    <w:rsid w:val="00AE4DA6"/>
    <w:rsid w:val="00AE5838"/>
    <w:rsid w:val="00AE6C33"/>
    <w:rsid w:val="00AF03BE"/>
    <w:rsid w:val="00AF1FF3"/>
    <w:rsid w:val="00AF2166"/>
    <w:rsid w:val="00AF3490"/>
    <w:rsid w:val="00AF41A3"/>
    <w:rsid w:val="00AF4891"/>
    <w:rsid w:val="00AF5392"/>
    <w:rsid w:val="00AF5BA7"/>
    <w:rsid w:val="00B006EF"/>
    <w:rsid w:val="00B035B3"/>
    <w:rsid w:val="00B03965"/>
    <w:rsid w:val="00B06B3F"/>
    <w:rsid w:val="00B11BD3"/>
    <w:rsid w:val="00B126B6"/>
    <w:rsid w:val="00B127EB"/>
    <w:rsid w:val="00B1318B"/>
    <w:rsid w:val="00B150B5"/>
    <w:rsid w:val="00B15E15"/>
    <w:rsid w:val="00B1627C"/>
    <w:rsid w:val="00B17450"/>
    <w:rsid w:val="00B17700"/>
    <w:rsid w:val="00B17C77"/>
    <w:rsid w:val="00B24945"/>
    <w:rsid w:val="00B24E0C"/>
    <w:rsid w:val="00B2523E"/>
    <w:rsid w:val="00B255C6"/>
    <w:rsid w:val="00B26670"/>
    <w:rsid w:val="00B27811"/>
    <w:rsid w:val="00B27BBC"/>
    <w:rsid w:val="00B27F07"/>
    <w:rsid w:val="00B32DA8"/>
    <w:rsid w:val="00B33F17"/>
    <w:rsid w:val="00B36404"/>
    <w:rsid w:val="00B37D8D"/>
    <w:rsid w:val="00B4129B"/>
    <w:rsid w:val="00B44DA7"/>
    <w:rsid w:val="00B45842"/>
    <w:rsid w:val="00B46026"/>
    <w:rsid w:val="00B46868"/>
    <w:rsid w:val="00B471D6"/>
    <w:rsid w:val="00B511DF"/>
    <w:rsid w:val="00B51BFB"/>
    <w:rsid w:val="00B55380"/>
    <w:rsid w:val="00B56AF9"/>
    <w:rsid w:val="00B56C0A"/>
    <w:rsid w:val="00B5766F"/>
    <w:rsid w:val="00B57A72"/>
    <w:rsid w:val="00B60379"/>
    <w:rsid w:val="00B61483"/>
    <w:rsid w:val="00B619F1"/>
    <w:rsid w:val="00B620B4"/>
    <w:rsid w:val="00B62370"/>
    <w:rsid w:val="00B6331B"/>
    <w:rsid w:val="00B665B4"/>
    <w:rsid w:val="00B71547"/>
    <w:rsid w:val="00B71F43"/>
    <w:rsid w:val="00B73C14"/>
    <w:rsid w:val="00B74406"/>
    <w:rsid w:val="00B753AB"/>
    <w:rsid w:val="00B75699"/>
    <w:rsid w:val="00B763BB"/>
    <w:rsid w:val="00B77C67"/>
    <w:rsid w:val="00B80480"/>
    <w:rsid w:val="00B825FA"/>
    <w:rsid w:val="00B85463"/>
    <w:rsid w:val="00B85E87"/>
    <w:rsid w:val="00B9248B"/>
    <w:rsid w:val="00B929A1"/>
    <w:rsid w:val="00B92E33"/>
    <w:rsid w:val="00B9323D"/>
    <w:rsid w:val="00B944F9"/>
    <w:rsid w:val="00B95C2E"/>
    <w:rsid w:val="00B95E06"/>
    <w:rsid w:val="00B96ADE"/>
    <w:rsid w:val="00B97B24"/>
    <w:rsid w:val="00BA0839"/>
    <w:rsid w:val="00BA32BE"/>
    <w:rsid w:val="00BA356C"/>
    <w:rsid w:val="00BA5105"/>
    <w:rsid w:val="00BB077E"/>
    <w:rsid w:val="00BB1A18"/>
    <w:rsid w:val="00BB2627"/>
    <w:rsid w:val="00BB27B3"/>
    <w:rsid w:val="00BB3B45"/>
    <w:rsid w:val="00BB53F2"/>
    <w:rsid w:val="00BB6CA1"/>
    <w:rsid w:val="00BB7543"/>
    <w:rsid w:val="00BC0EAC"/>
    <w:rsid w:val="00BC1EDD"/>
    <w:rsid w:val="00BC5604"/>
    <w:rsid w:val="00BC7F44"/>
    <w:rsid w:val="00BD200D"/>
    <w:rsid w:val="00BD25A3"/>
    <w:rsid w:val="00BD2E07"/>
    <w:rsid w:val="00BD2EA7"/>
    <w:rsid w:val="00BE0768"/>
    <w:rsid w:val="00BE2B31"/>
    <w:rsid w:val="00BE7503"/>
    <w:rsid w:val="00BE771A"/>
    <w:rsid w:val="00BE77FC"/>
    <w:rsid w:val="00BE7E0F"/>
    <w:rsid w:val="00BF40B3"/>
    <w:rsid w:val="00BF56E6"/>
    <w:rsid w:val="00BF6448"/>
    <w:rsid w:val="00C006E9"/>
    <w:rsid w:val="00C01E31"/>
    <w:rsid w:val="00C022F2"/>
    <w:rsid w:val="00C02C2F"/>
    <w:rsid w:val="00C03AAA"/>
    <w:rsid w:val="00C048C8"/>
    <w:rsid w:val="00C0592F"/>
    <w:rsid w:val="00C064C9"/>
    <w:rsid w:val="00C079F5"/>
    <w:rsid w:val="00C108C2"/>
    <w:rsid w:val="00C1408E"/>
    <w:rsid w:val="00C17B7F"/>
    <w:rsid w:val="00C20EB4"/>
    <w:rsid w:val="00C21C0F"/>
    <w:rsid w:val="00C21D5B"/>
    <w:rsid w:val="00C22589"/>
    <w:rsid w:val="00C2288E"/>
    <w:rsid w:val="00C26096"/>
    <w:rsid w:val="00C26F6A"/>
    <w:rsid w:val="00C32E98"/>
    <w:rsid w:val="00C342B1"/>
    <w:rsid w:val="00C35E63"/>
    <w:rsid w:val="00C37287"/>
    <w:rsid w:val="00C42AD9"/>
    <w:rsid w:val="00C42EB8"/>
    <w:rsid w:val="00C44026"/>
    <w:rsid w:val="00C461F3"/>
    <w:rsid w:val="00C464B7"/>
    <w:rsid w:val="00C4659F"/>
    <w:rsid w:val="00C478C2"/>
    <w:rsid w:val="00C5014C"/>
    <w:rsid w:val="00C50A55"/>
    <w:rsid w:val="00C511DC"/>
    <w:rsid w:val="00C53014"/>
    <w:rsid w:val="00C55A11"/>
    <w:rsid w:val="00C5650C"/>
    <w:rsid w:val="00C61286"/>
    <w:rsid w:val="00C62801"/>
    <w:rsid w:val="00C62EB0"/>
    <w:rsid w:val="00C63100"/>
    <w:rsid w:val="00C63102"/>
    <w:rsid w:val="00C63277"/>
    <w:rsid w:val="00C633C1"/>
    <w:rsid w:val="00C71969"/>
    <w:rsid w:val="00C7372D"/>
    <w:rsid w:val="00C75953"/>
    <w:rsid w:val="00C75B6A"/>
    <w:rsid w:val="00C80493"/>
    <w:rsid w:val="00C8111E"/>
    <w:rsid w:val="00C8418D"/>
    <w:rsid w:val="00C855DA"/>
    <w:rsid w:val="00C86738"/>
    <w:rsid w:val="00C878C1"/>
    <w:rsid w:val="00C87B81"/>
    <w:rsid w:val="00C90A2A"/>
    <w:rsid w:val="00C90AC9"/>
    <w:rsid w:val="00C90EB5"/>
    <w:rsid w:val="00C93279"/>
    <w:rsid w:val="00C9470B"/>
    <w:rsid w:val="00C94B11"/>
    <w:rsid w:val="00C967F7"/>
    <w:rsid w:val="00C97950"/>
    <w:rsid w:val="00CA1CC2"/>
    <w:rsid w:val="00CA2AFA"/>
    <w:rsid w:val="00CB09F8"/>
    <w:rsid w:val="00CB1862"/>
    <w:rsid w:val="00CB207D"/>
    <w:rsid w:val="00CB4C1E"/>
    <w:rsid w:val="00CB5879"/>
    <w:rsid w:val="00CC124D"/>
    <w:rsid w:val="00CC2D85"/>
    <w:rsid w:val="00CC31F2"/>
    <w:rsid w:val="00CC4ADB"/>
    <w:rsid w:val="00CC4EE9"/>
    <w:rsid w:val="00CC5D09"/>
    <w:rsid w:val="00CC62B7"/>
    <w:rsid w:val="00CC7564"/>
    <w:rsid w:val="00CD26CA"/>
    <w:rsid w:val="00CD414B"/>
    <w:rsid w:val="00CD4CEA"/>
    <w:rsid w:val="00CD59EC"/>
    <w:rsid w:val="00CD6A82"/>
    <w:rsid w:val="00CE0ACA"/>
    <w:rsid w:val="00CE113B"/>
    <w:rsid w:val="00CE1238"/>
    <w:rsid w:val="00CE143F"/>
    <w:rsid w:val="00CE2311"/>
    <w:rsid w:val="00CE4981"/>
    <w:rsid w:val="00CE5050"/>
    <w:rsid w:val="00CE6F91"/>
    <w:rsid w:val="00CF05D4"/>
    <w:rsid w:val="00CF1A97"/>
    <w:rsid w:val="00CF1F0E"/>
    <w:rsid w:val="00CF42DA"/>
    <w:rsid w:val="00CF463F"/>
    <w:rsid w:val="00D0148A"/>
    <w:rsid w:val="00D01843"/>
    <w:rsid w:val="00D01F8B"/>
    <w:rsid w:val="00D02316"/>
    <w:rsid w:val="00D03230"/>
    <w:rsid w:val="00D05FA9"/>
    <w:rsid w:val="00D06644"/>
    <w:rsid w:val="00D068E9"/>
    <w:rsid w:val="00D06DC6"/>
    <w:rsid w:val="00D11A0C"/>
    <w:rsid w:val="00D11C72"/>
    <w:rsid w:val="00D12DEF"/>
    <w:rsid w:val="00D140EB"/>
    <w:rsid w:val="00D1735E"/>
    <w:rsid w:val="00D20E34"/>
    <w:rsid w:val="00D229BC"/>
    <w:rsid w:val="00D22D0B"/>
    <w:rsid w:val="00D2309B"/>
    <w:rsid w:val="00D230E8"/>
    <w:rsid w:val="00D2317A"/>
    <w:rsid w:val="00D2323D"/>
    <w:rsid w:val="00D24839"/>
    <w:rsid w:val="00D2690D"/>
    <w:rsid w:val="00D27322"/>
    <w:rsid w:val="00D27566"/>
    <w:rsid w:val="00D302FC"/>
    <w:rsid w:val="00D31895"/>
    <w:rsid w:val="00D34433"/>
    <w:rsid w:val="00D34A31"/>
    <w:rsid w:val="00D35933"/>
    <w:rsid w:val="00D35F75"/>
    <w:rsid w:val="00D36023"/>
    <w:rsid w:val="00D37C49"/>
    <w:rsid w:val="00D42508"/>
    <w:rsid w:val="00D472E7"/>
    <w:rsid w:val="00D51404"/>
    <w:rsid w:val="00D5613B"/>
    <w:rsid w:val="00D565FF"/>
    <w:rsid w:val="00D60E1C"/>
    <w:rsid w:val="00D62E3C"/>
    <w:rsid w:val="00D64E49"/>
    <w:rsid w:val="00D65396"/>
    <w:rsid w:val="00D65BC0"/>
    <w:rsid w:val="00D65CCB"/>
    <w:rsid w:val="00D66A1E"/>
    <w:rsid w:val="00D676E3"/>
    <w:rsid w:val="00D677F2"/>
    <w:rsid w:val="00D67F78"/>
    <w:rsid w:val="00D741DA"/>
    <w:rsid w:val="00D74A82"/>
    <w:rsid w:val="00D755BA"/>
    <w:rsid w:val="00D774BD"/>
    <w:rsid w:val="00D820AF"/>
    <w:rsid w:val="00D82663"/>
    <w:rsid w:val="00D83971"/>
    <w:rsid w:val="00D84EA2"/>
    <w:rsid w:val="00D8566F"/>
    <w:rsid w:val="00D86652"/>
    <w:rsid w:val="00D8750D"/>
    <w:rsid w:val="00D92945"/>
    <w:rsid w:val="00D93851"/>
    <w:rsid w:val="00D94B7E"/>
    <w:rsid w:val="00DA207A"/>
    <w:rsid w:val="00DA24A4"/>
    <w:rsid w:val="00DA3B94"/>
    <w:rsid w:val="00DA7474"/>
    <w:rsid w:val="00DA7729"/>
    <w:rsid w:val="00DA7C2D"/>
    <w:rsid w:val="00DB2BB9"/>
    <w:rsid w:val="00DB2C9E"/>
    <w:rsid w:val="00DB4759"/>
    <w:rsid w:val="00DB767D"/>
    <w:rsid w:val="00DB7CE4"/>
    <w:rsid w:val="00DC081F"/>
    <w:rsid w:val="00DC2152"/>
    <w:rsid w:val="00DC228C"/>
    <w:rsid w:val="00DC2A34"/>
    <w:rsid w:val="00DC2FA9"/>
    <w:rsid w:val="00DC4B39"/>
    <w:rsid w:val="00DC4FA4"/>
    <w:rsid w:val="00DC6DCC"/>
    <w:rsid w:val="00DC7706"/>
    <w:rsid w:val="00DD2007"/>
    <w:rsid w:val="00DD303D"/>
    <w:rsid w:val="00DD3C9F"/>
    <w:rsid w:val="00DD3D0E"/>
    <w:rsid w:val="00DD7225"/>
    <w:rsid w:val="00DE0BFD"/>
    <w:rsid w:val="00DE1185"/>
    <w:rsid w:val="00DE125F"/>
    <w:rsid w:val="00DE2EA6"/>
    <w:rsid w:val="00DE4DE4"/>
    <w:rsid w:val="00DF4197"/>
    <w:rsid w:val="00DF5053"/>
    <w:rsid w:val="00DF5937"/>
    <w:rsid w:val="00DF6E33"/>
    <w:rsid w:val="00E00917"/>
    <w:rsid w:val="00E01077"/>
    <w:rsid w:val="00E03399"/>
    <w:rsid w:val="00E03A00"/>
    <w:rsid w:val="00E05AB4"/>
    <w:rsid w:val="00E07326"/>
    <w:rsid w:val="00E0750B"/>
    <w:rsid w:val="00E102F6"/>
    <w:rsid w:val="00E11EDA"/>
    <w:rsid w:val="00E12237"/>
    <w:rsid w:val="00E12E13"/>
    <w:rsid w:val="00E13C53"/>
    <w:rsid w:val="00E1415F"/>
    <w:rsid w:val="00E14B48"/>
    <w:rsid w:val="00E1645C"/>
    <w:rsid w:val="00E20AAC"/>
    <w:rsid w:val="00E20D45"/>
    <w:rsid w:val="00E224C3"/>
    <w:rsid w:val="00E2377B"/>
    <w:rsid w:val="00E23CF0"/>
    <w:rsid w:val="00E248C9"/>
    <w:rsid w:val="00E257EE"/>
    <w:rsid w:val="00E26A0E"/>
    <w:rsid w:val="00E30772"/>
    <w:rsid w:val="00E31192"/>
    <w:rsid w:val="00E31B25"/>
    <w:rsid w:val="00E32908"/>
    <w:rsid w:val="00E359C7"/>
    <w:rsid w:val="00E37283"/>
    <w:rsid w:val="00E46062"/>
    <w:rsid w:val="00E4648C"/>
    <w:rsid w:val="00E50FDA"/>
    <w:rsid w:val="00E531CD"/>
    <w:rsid w:val="00E543C9"/>
    <w:rsid w:val="00E55FE7"/>
    <w:rsid w:val="00E57F9F"/>
    <w:rsid w:val="00E607A1"/>
    <w:rsid w:val="00E60B58"/>
    <w:rsid w:val="00E62F28"/>
    <w:rsid w:val="00E631DC"/>
    <w:rsid w:val="00E6370E"/>
    <w:rsid w:val="00E66423"/>
    <w:rsid w:val="00E66ABD"/>
    <w:rsid w:val="00E67B11"/>
    <w:rsid w:val="00E67F25"/>
    <w:rsid w:val="00E70AEE"/>
    <w:rsid w:val="00E70B31"/>
    <w:rsid w:val="00E73444"/>
    <w:rsid w:val="00E73714"/>
    <w:rsid w:val="00E73920"/>
    <w:rsid w:val="00E74148"/>
    <w:rsid w:val="00E75648"/>
    <w:rsid w:val="00E76279"/>
    <w:rsid w:val="00E81DA8"/>
    <w:rsid w:val="00E82339"/>
    <w:rsid w:val="00E82B8D"/>
    <w:rsid w:val="00E83B32"/>
    <w:rsid w:val="00E8575B"/>
    <w:rsid w:val="00E8659E"/>
    <w:rsid w:val="00E866B4"/>
    <w:rsid w:val="00E866CA"/>
    <w:rsid w:val="00E868AE"/>
    <w:rsid w:val="00E875DD"/>
    <w:rsid w:val="00E9009A"/>
    <w:rsid w:val="00E903C9"/>
    <w:rsid w:val="00E9071F"/>
    <w:rsid w:val="00E90F08"/>
    <w:rsid w:val="00E91021"/>
    <w:rsid w:val="00E91244"/>
    <w:rsid w:val="00E91405"/>
    <w:rsid w:val="00E93063"/>
    <w:rsid w:val="00E946A4"/>
    <w:rsid w:val="00EA06D5"/>
    <w:rsid w:val="00EA2378"/>
    <w:rsid w:val="00EA3EBA"/>
    <w:rsid w:val="00EA48BA"/>
    <w:rsid w:val="00EA58DE"/>
    <w:rsid w:val="00EA5D74"/>
    <w:rsid w:val="00EB0382"/>
    <w:rsid w:val="00EB0D18"/>
    <w:rsid w:val="00EB1777"/>
    <w:rsid w:val="00EB1E99"/>
    <w:rsid w:val="00EB3AA0"/>
    <w:rsid w:val="00EB4546"/>
    <w:rsid w:val="00EB67A8"/>
    <w:rsid w:val="00EB6CE8"/>
    <w:rsid w:val="00EB6E90"/>
    <w:rsid w:val="00EC0ECF"/>
    <w:rsid w:val="00EC19EA"/>
    <w:rsid w:val="00EC2FEA"/>
    <w:rsid w:val="00EC39C6"/>
    <w:rsid w:val="00EC4402"/>
    <w:rsid w:val="00EC4E98"/>
    <w:rsid w:val="00EC4FC8"/>
    <w:rsid w:val="00EC651D"/>
    <w:rsid w:val="00EC7383"/>
    <w:rsid w:val="00ED0194"/>
    <w:rsid w:val="00ED2B48"/>
    <w:rsid w:val="00ED2B5E"/>
    <w:rsid w:val="00ED4DB4"/>
    <w:rsid w:val="00ED5275"/>
    <w:rsid w:val="00ED6420"/>
    <w:rsid w:val="00ED7DDA"/>
    <w:rsid w:val="00ED7FC0"/>
    <w:rsid w:val="00EE062E"/>
    <w:rsid w:val="00EE088A"/>
    <w:rsid w:val="00EE16C2"/>
    <w:rsid w:val="00EE1B4A"/>
    <w:rsid w:val="00EE372F"/>
    <w:rsid w:val="00EE69BE"/>
    <w:rsid w:val="00EE6EB6"/>
    <w:rsid w:val="00EE723F"/>
    <w:rsid w:val="00EF1E8C"/>
    <w:rsid w:val="00EF27D6"/>
    <w:rsid w:val="00EF334D"/>
    <w:rsid w:val="00EF3922"/>
    <w:rsid w:val="00EF4A3B"/>
    <w:rsid w:val="00EF5A82"/>
    <w:rsid w:val="00EF7C49"/>
    <w:rsid w:val="00EF7CD5"/>
    <w:rsid w:val="00F0148C"/>
    <w:rsid w:val="00F02165"/>
    <w:rsid w:val="00F0262B"/>
    <w:rsid w:val="00F03708"/>
    <w:rsid w:val="00F046A1"/>
    <w:rsid w:val="00F06858"/>
    <w:rsid w:val="00F071E7"/>
    <w:rsid w:val="00F0739D"/>
    <w:rsid w:val="00F101C4"/>
    <w:rsid w:val="00F11803"/>
    <w:rsid w:val="00F12DE9"/>
    <w:rsid w:val="00F1380E"/>
    <w:rsid w:val="00F1398C"/>
    <w:rsid w:val="00F15504"/>
    <w:rsid w:val="00F1571D"/>
    <w:rsid w:val="00F210FE"/>
    <w:rsid w:val="00F26D5D"/>
    <w:rsid w:val="00F30B80"/>
    <w:rsid w:val="00F31218"/>
    <w:rsid w:val="00F312E5"/>
    <w:rsid w:val="00F31A6E"/>
    <w:rsid w:val="00F32960"/>
    <w:rsid w:val="00F338D1"/>
    <w:rsid w:val="00F3548A"/>
    <w:rsid w:val="00F405EB"/>
    <w:rsid w:val="00F40D9A"/>
    <w:rsid w:val="00F417BD"/>
    <w:rsid w:val="00F42CD3"/>
    <w:rsid w:val="00F4614A"/>
    <w:rsid w:val="00F46F65"/>
    <w:rsid w:val="00F4781E"/>
    <w:rsid w:val="00F507E2"/>
    <w:rsid w:val="00F52039"/>
    <w:rsid w:val="00F52B20"/>
    <w:rsid w:val="00F537EA"/>
    <w:rsid w:val="00F55DA6"/>
    <w:rsid w:val="00F562DD"/>
    <w:rsid w:val="00F60151"/>
    <w:rsid w:val="00F625AF"/>
    <w:rsid w:val="00F63A81"/>
    <w:rsid w:val="00F70BCC"/>
    <w:rsid w:val="00F7148E"/>
    <w:rsid w:val="00F724CD"/>
    <w:rsid w:val="00F7344E"/>
    <w:rsid w:val="00F736AA"/>
    <w:rsid w:val="00F7436A"/>
    <w:rsid w:val="00F75AEE"/>
    <w:rsid w:val="00F76196"/>
    <w:rsid w:val="00F76D5B"/>
    <w:rsid w:val="00F81FF8"/>
    <w:rsid w:val="00F82BD2"/>
    <w:rsid w:val="00F834D6"/>
    <w:rsid w:val="00F8490E"/>
    <w:rsid w:val="00F919AA"/>
    <w:rsid w:val="00F919FC"/>
    <w:rsid w:val="00F92415"/>
    <w:rsid w:val="00F93FF0"/>
    <w:rsid w:val="00F9660E"/>
    <w:rsid w:val="00F97033"/>
    <w:rsid w:val="00F97757"/>
    <w:rsid w:val="00FA26F8"/>
    <w:rsid w:val="00FA4220"/>
    <w:rsid w:val="00FA6C4D"/>
    <w:rsid w:val="00FA74D2"/>
    <w:rsid w:val="00FB0AB9"/>
    <w:rsid w:val="00FB0EB1"/>
    <w:rsid w:val="00FB5260"/>
    <w:rsid w:val="00FB5326"/>
    <w:rsid w:val="00FC05C1"/>
    <w:rsid w:val="00FC1536"/>
    <w:rsid w:val="00FC505B"/>
    <w:rsid w:val="00FC550B"/>
    <w:rsid w:val="00FD088F"/>
    <w:rsid w:val="00FD0D84"/>
    <w:rsid w:val="00FD1B94"/>
    <w:rsid w:val="00FD20A4"/>
    <w:rsid w:val="00FD21EA"/>
    <w:rsid w:val="00FD2D4F"/>
    <w:rsid w:val="00FD3CB7"/>
    <w:rsid w:val="00FD4CF9"/>
    <w:rsid w:val="00FD54E3"/>
    <w:rsid w:val="00FD5B3E"/>
    <w:rsid w:val="00FD7AB4"/>
    <w:rsid w:val="00FE0E60"/>
    <w:rsid w:val="00FE130A"/>
    <w:rsid w:val="00FE1660"/>
    <w:rsid w:val="00FE185D"/>
    <w:rsid w:val="00FE1F0E"/>
    <w:rsid w:val="00FE2C39"/>
    <w:rsid w:val="00FE311A"/>
    <w:rsid w:val="00FE3DFF"/>
    <w:rsid w:val="00FE4BB3"/>
    <w:rsid w:val="00FE5441"/>
    <w:rsid w:val="00FE70C5"/>
    <w:rsid w:val="00FE783C"/>
    <w:rsid w:val="00FE7F02"/>
    <w:rsid w:val="00FF0359"/>
    <w:rsid w:val="00FF0D1E"/>
    <w:rsid w:val="00FF2029"/>
    <w:rsid w:val="00FF20AB"/>
    <w:rsid w:val="00FF23C9"/>
    <w:rsid w:val="00FF2A28"/>
    <w:rsid w:val="00FF3E84"/>
    <w:rsid w:val="00FF5F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BA0C0"/>
  <w15:docId w15:val="{9D634609-3F62-4331-ABC1-5B1C8BC5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GB"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ABA"/>
    <w:rPr>
      <w:rFonts w:eastAsia="SimSun"/>
      <w:lang w:val="en-US" w:eastAsia="zh-C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color w:val="000000"/>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eastAsia="SimSun"/>
      <w:lang w:eastAsia="zh-CN"/>
    </w:rPr>
  </w:style>
  <w:style w:type="paragraph" w:customStyle="1" w:styleId="Revision1">
    <w:name w:val="Revision1"/>
    <w:hidden/>
    <w:uiPriority w:val="99"/>
    <w:semiHidden/>
    <w:rsid w:val="00BC0ABA"/>
    <w:rPr>
      <w:rFonts w:eastAsia="SimSun"/>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eastAsia="SimSun"/>
      <w:lang w:eastAsia="zh-CN"/>
    </w:rPr>
  </w:style>
  <w:style w:type="paragraph" w:customStyle="1" w:styleId="-11">
    <w:name w:val="색상형 음영 - 강조색 11"/>
    <w:hidden/>
    <w:uiPriority w:val="99"/>
    <w:semiHidden/>
    <w:rsid w:val="00BC0ABA"/>
    <w:rPr>
      <w:rFonts w:eastAsia="SimSun"/>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72"/>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eastAsia="SimSun"/>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character" w:customStyle="1" w:styleId="2">
    <w:name w:val="확인되지 않은 멘션2"/>
    <w:basedOn w:val="DefaultParagraphFont"/>
    <w:uiPriority w:val="99"/>
    <w:semiHidden/>
    <w:unhideWhenUsed/>
    <w:rsid w:val="002479C9"/>
    <w:rPr>
      <w:color w:val="605E5C"/>
      <w:shd w:val="clear" w:color="auto" w:fill="E1DFDD"/>
    </w:rPr>
  </w:style>
  <w:style w:type="character" w:styleId="FollowedHyperlink">
    <w:name w:val="FollowedHyperlink"/>
    <w:basedOn w:val="DefaultParagraphFont"/>
    <w:uiPriority w:val="99"/>
    <w:semiHidden/>
    <w:unhideWhenUsed/>
    <w:rsid w:val="00A72DA0"/>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122D43"/>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122D43"/>
    <w:rPr>
      <w:color w:val="605E5C"/>
      <w:shd w:val="clear" w:color="auto" w:fill="E1DFDD"/>
    </w:rPr>
  </w:style>
  <w:style w:type="paragraph" w:styleId="HTMLPreformatted">
    <w:name w:val="HTML Preformatted"/>
    <w:basedOn w:val="Normal"/>
    <w:link w:val="HTMLPreformattedChar"/>
    <w:uiPriority w:val="99"/>
    <w:semiHidden/>
    <w:unhideWhenUsed/>
    <w:rsid w:val="00A62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PreformattedChar">
    <w:name w:val="HTML Preformatted Char"/>
    <w:basedOn w:val="DefaultParagraphFont"/>
    <w:link w:val="HTMLPreformatted"/>
    <w:uiPriority w:val="99"/>
    <w:semiHidden/>
    <w:rsid w:val="00A625EC"/>
    <w:rPr>
      <w:rFonts w:ascii="GulimChe" w:eastAsia="GulimChe" w:hAnsi="GulimChe" w:cs="GulimChe"/>
      <w:lang w:val="en-US"/>
    </w:rPr>
  </w:style>
  <w:style w:type="character" w:customStyle="1" w:styleId="y2iqfc">
    <w:name w:val="y2iqfc"/>
    <w:basedOn w:val="DefaultParagraphFont"/>
    <w:rsid w:val="00A625EC"/>
  </w:style>
  <w:style w:type="character" w:customStyle="1" w:styleId="se-fs-fs16">
    <w:name w:val="se-fs-fs16"/>
    <w:basedOn w:val="DefaultParagraphFont"/>
    <w:rsid w:val="00EF4A3B"/>
  </w:style>
  <w:style w:type="character" w:customStyle="1" w:styleId="3">
    <w:name w:val="확인되지 않은 멘션3"/>
    <w:basedOn w:val="DefaultParagraphFont"/>
    <w:uiPriority w:val="99"/>
    <w:semiHidden/>
    <w:unhideWhenUsed/>
    <w:rsid w:val="001859A6"/>
    <w:rPr>
      <w:color w:val="605E5C"/>
      <w:shd w:val="clear" w:color="auto" w:fill="E1DFDD"/>
    </w:rPr>
  </w:style>
  <w:style w:type="character" w:customStyle="1" w:styleId="cf01">
    <w:name w:val="cf01"/>
    <w:basedOn w:val="DefaultParagraphFont"/>
    <w:rsid w:val="001720A9"/>
    <w:rPr>
      <w:rFonts w:ascii="Malgun Gothic" w:eastAsia="Malgun Gothic" w:hAnsi="Malgun Gothic" w:hint="eastAsia"/>
      <w:sz w:val="18"/>
      <w:szCs w:val="18"/>
    </w:rPr>
  </w:style>
  <w:style w:type="character" w:customStyle="1" w:styleId="4">
    <w:name w:val="확인되지 않은 멘션4"/>
    <w:basedOn w:val="DefaultParagraphFont"/>
    <w:uiPriority w:val="99"/>
    <w:semiHidden/>
    <w:unhideWhenUsed/>
    <w:rsid w:val="00F82BD2"/>
    <w:rPr>
      <w:color w:val="605E5C"/>
      <w:shd w:val="clear" w:color="auto" w:fill="E1DFDD"/>
    </w:rPr>
  </w:style>
  <w:style w:type="paragraph" w:styleId="NoSpacing">
    <w:name w:val="No Spacing"/>
    <w:uiPriority w:val="1"/>
    <w:qFormat/>
    <w:rsid w:val="001E5793"/>
    <w:pPr>
      <w:widowControl w:val="0"/>
      <w:wordWrap w:val="0"/>
      <w:autoSpaceDE w:val="0"/>
      <w:autoSpaceDN w:val="0"/>
      <w:jc w:val="both"/>
    </w:pPr>
    <w:rPr>
      <w:rFonts w:asciiTheme="minorHAnsi" w:hAnsiTheme="minorHAnsi" w:cstheme="minorBidi"/>
      <w:kern w:val="2"/>
      <w:sz w:val="20"/>
      <w:szCs w:val="22"/>
      <w:lang w:val="en-US"/>
    </w:rPr>
  </w:style>
  <w:style w:type="character" w:customStyle="1" w:styleId="cf11">
    <w:name w:val="cf11"/>
    <w:basedOn w:val="DefaultParagraphFont"/>
    <w:rsid w:val="00484A69"/>
    <w:rPr>
      <w:rFonts w:ascii="Malgun Gothic" w:eastAsia="Malgun Gothic" w:hAnsi="Malgun Gothic" w:hint="eastAsia"/>
      <w:sz w:val="18"/>
      <w:szCs w:val="18"/>
      <w:shd w:val="clear" w:color="auto" w:fill="00FF00"/>
    </w:rPr>
  </w:style>
  <w:style w:type="character" w:customStyle="1" w:styleId="5">
    <w:name w:val="확인되지 않은 멘션5"/>
    <w:basedOn w:val="DefaultParagraphFont"/>
    <w:uiPriority w:val="99"/>
    <w:semiHidden/>
    <w:unhideWhenUsed/>
    <w:rsid w:val="00C61286"/>
    <w:rPr>
      <w:color w:val="605E5C"/>
      <w:shd w:val="clear" w:color="auto" w:fill="E1DFDD"/>
    </w:rPr>
  </w:style>
  <w:style w:type="character" w:styleId="UnresolvedMention">
    <w:name w:val="Unresolved Mention"/>
    <w:basedOn w:val="DefaultParagraphFont"/>
    <w:uiPriority w:val="99"/>
    <w:semiHidden/>
    <w:unhideWhenUsed/>
    <w:rsid w:val="00D23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7269">
      <w:bodyDiv w:val="1"/>
      <w:marLeft w:val="0"/>
      <w:marRight w:val="0"/>
      <w:marTop w:val="0"/>
      <w:marBottom w:val="0"/>
      <w:divBdr>
        <w:top w:val="none" w:sz="0" w:space="0" w:color="auto"/>
        <w:left w:val="none" w:sz="0" w:space="0" w:color="auto"/>
        <w:bottom w:val="none" w:sz="0" w:space="0" w:color="auto"/>
        <w:right w:val="none" w:sz="0" w:space="0" w:color="auto"/>
      </w:divBdr>
      <w:divsChild>
        <w:div w:id="1893039091">
          <w:marLeft w:val="0"/>
          <w:marRight w:val="0"/>
          <w:marTop w:val="0"/>
          <w:marBottom w:val="0"/>
          <w:divBdr>
            <w:top w:val="single" w:sz="2" w:space="0" w:color="D9D9E3"/>
            <w:left w:val="single" w:sz="2" w:space="0" w:color="D9D9E3"/>
            <w:bottom w:val="single" w:sz="2" w:space="0" w:color="D9D9E3"/>
            <w:right w:val="single" w:sz="2" w:space="0" w:color="D9D9E3"/>
          </w:divBdr>
          <w:divsChild>
            <w:div w:id="1522279666">
              <w:marLeft w:val="0"/>
              <w:marRight w:val="0"/>
              <w:marTop w:val="0"/>
              <w:marBottom w:val="0"/>
              <w:divBdr>
                <w:top w:val="single" w:sz="2" w:space="0" w:color="D9D9E3"/>
                <w:left w:val="single" w:sz="2" w:space="0" w:color="D9D9E3"/>
                <w:bottom w:val="single" w:sz="2" w:space="0" w:color="D9D9E3"/>
                <w:right w:val="single" w:sz="2" w:space="0" w:color="D9D9E3"/>
              </w:divBdr>
              <w:divsChild>
                <w:div w:id="826480143">
                  <w:marLeft w:val="0"/>
                  <w:marRight w:val="0"/>
                  <w:marTop w:val="0"/>
                  <w:marBottom w:val="0"/>
                  <w:divBdr>
                    <w:top w:val="single" w:sz="2" w:space="0" w:color="D9D9E3"/>
                    <w:left w:val="single" w:sz="2" w:space="0" w:color="D9D9E3"/>
                    <w:bottom w:val="single" w:sz="2" w:space="0" w:color="D9D9E3"/>
                    <w:right w:val="single" w:sz="2" w:space="0" w:color="D9D9E3"/>
                  </w:divBdr>
                  <w:divsChild>
                    <w:div w:id="579412061">
                      <w:marLeft w:val="0"/>
                      <w:marRight w:val="0"/>
                      <w:marTop w:val="0"/>
                      <w:marBottom w:val="0"/>
                      <w:divBdr>
                        <w:top w:val="single" w:sz="2" w:space="0" w:color="D9D9E3"/>
                        <w:left w:val="single" w:sz="2" w:space="0" w:color="D9D9E3"/>
                        <w:bottom w:val="single" w:sz="2" w:space="0" w:color="D9D9E3"/>
                        <w:right w:val="single" w:sz="2" w:space="0" w:color="D9D9E3"/>
                      </w:divBdr>
                      <w:divsChild>
                        <w:div w:id="27462614">
                          <w:marLeft w:val="0"/>
                          <w:marRight w:val="0"/>
                          <w:marTop w:val="0"/>
                          <w:marBottom w:val="0"/>
                          <w:divBdr>
                            <w:top w:val="single" w:sz="2" w:space="0" w:color="auto"/>
                            <w:left w:val="single" w:sz="2" w:space="0" w:color="auto"/>
                            <w:bottom w:val="single" w:sz="6" w:space="0" w:color="auto"/>
                            <w:right w:val="single" w:sz="2" w:space="0" w:color="auto"/>
                          </w:divBdr>
                          <w:divsChild>
                            <w:div w:id="1961959089">
                              <w:marLeft w:val="0"/>
                              <w:marRight w:val="0"/>
                              <w:marTop w:val="100"/>
                              <w:marBottom w:val="100"/>
                              <w:divBdr>
                                <w:top w:val="single" w:sz="2" w:space="0" w:color="D9D9E3"/>
                                <w:left w:val="single" w:sz="2" w:space="0" w:color="D9D9E3"/>
                                <w:bottom w:val="single" w:sz="2" w:space="0" w:color="D9D9E3"/>
                                <w:right w:val="single" w:sz="2" w:space="0" w:color="D9D9E3"/>
                              </w:divBdr>
                              <w:divsChild>
                                <w:div w:id="1397825414">
                                  <w:marLeft w:val="0"/>
                                  <w:marRight w:val="0"/>
                                  <w:marTop w:val="0"/>
                                  <w:marBottom w:val="0"/>
                                  <w:divBdr>
                                    <w:top w:val="single" w:sz="2" w:space="0" w:color="D9D9E3"/>
                                    <w:left w:val="single" w:sz="2" w:space="0" w:color="D9D9E3"/>
                                    <w:bottom w:val="single" w:sz="2" w:space="0" w:color="D9D9E3"/>
                                    <w:right w:val="single" w:sz="2" w:space="0" w:color="D9D9E3"/>
                                  </w:divBdr>
                                  <w:divsChild>
                                    <w:div w:id="1595238589">
                                      <w:marLeft w:val="0"/>
                                      <w:marRight w:val="0"/>
                                      <w:marTop w:val="0"/>
                                      <w:marBottom w:val="0"/>
                                      <w:divBdr>
                                        <w:top w:val="single" w:sz="2" w:space="0" w:color="D9D9E3"/>
                                        <w:left w:val="single" w:sz="2" w:space="0" w:color="D9D9E3"/>
                                        <w:bottom w:val="single" w:sz="2" w:space="0" w:color="D9D9E3"/>
                                        <w:right w:val="single" w:sz="2" w:space="0" w:color="D9D9E3"/>
                                      </w:divBdr>
                                      <w:divsChild>
                                        <w:div w:id="235167082">
                                          <w:marLeft w:val="0"/>
                                          <w:marRight w:val="0"/>
                                          <w:marTop w:val="0"/>
                                          <w:marBottom w:val="0"/>
                                          <w:divBdr>
                                            <w:top w:val="single" w:sz="2" w:space="0" w:color="D9D9E3"/>
                                            <w:left w:val="single" w:sz="2" w:space="0" w:color="D9D9E3"/>
                                            <w:bottom w:val="single" w:sz="2" w:space="0" w:color="D9D9E3"/>
                                            <w:right w:val="single" w:sz="2" w:space="0" w:color="D9D9E3"/>
                                          </w:divBdr>
                                          <w:divsChild>
                                            <w:div w:id="998001152">
                                              <w:marLeft w:val="0"/>
                                              <w:marRight w:val="0"/>
                                              <w:marTop w:val="0"/>
                                              <w:marBottom w:val="0"/>
                                              <w:divBdr>
                                                <w:top w:val="single" w:sz="2" w:space="0" w:color="D9D9E3"/>
                                                <w:left w:val="single" w:sz="2" w:space="0" w:color="D9D9E3"/>
                                                <w:bottom w:val="single" w:sz="2" w:space="0" w:color="D9D9E3"/>
                                                <w:right w:val="single" w:sz="2" w:space="0" w:color="D9D9E3"/>
                                              </w:divBdr>
                                              <w:divsChild>
                                                <w:div w:id="993950240">
                                                  <w:marLeft w:val="0"/>
                                                  <w:marRight w:val="0"/>
                                                  <w:marTop w:val="0"/>
                                                  <w:marBottom w:val="0"/>
                                                  <w:divBdr>
                                                    <w:top w:val="single" w:sz="2" w:space="0" w:color="D9D9E3"/>
                                                    <w:left w:val="single" w:sz="2" w:space="0" w:color="D9D9E3"/>
                                                    <w:bottom w:val="single" w:sz="2" w:space="0" w:color="D9D9E3"/>
                                                    <w:right w:val="single" w:sz="2" w:space="0" w:color="D9D9E3"/>
                                                  </w:divBdr>
                                                  <w:divsChild>
                                                    <w:div w:id="1854564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87234773">
          <w:marLeft w:val="0"/>
          <w:marRight w:val="0"/>
          <w:marTop w:val="0"/>
          <w:marBottom w:val="0"/>
          <w:divBdr>
            <w:top w:val="none" w:sz="0" w:space="0" w:color="auto"/>
            <w:left w:val="none" w:sz="0" w:space="0" w:color="auto"/>
            <w:bottom w:val="none" w:sz="0" w:space="0" w:color="auto"/>
            <w:right w:val="none" w:sz="0" w:space="0" w:color="auto"/>
          </w:divBdr>
        </w:div>
      </w:divsChild>
    </w:div>
    <w:div w:id="27950993">
      <w:bodyDiv w:val="1"/>
      <w:marLeft w:val="0"/>
      <w:marRight w:val="0"/>
      <w:marTop w:val="0"/>
      <w:marBottom w:val="0"/>
      <w:divBdr>
        <w:top w:val="none" w:sz="0" w:space="0" w:color="auto"/>
        <w:left w:val="none" w:sz="0" w:space="0" w:color="auto"/>
        <w:bottom w:val="none" w:sz="0" w:space="0" w:color="auto"/>
        <w:right w:val="none" w:sz="0" w:space="0" w:color="auto"/>
      </w:divBdr>
      <w:divsChild>
        <w:div w:id="1426152494">
          <w:marLeft w:val="0"/>
          <w:marRight w:val="0"/>
          <w:marTop w:val="0"/>
          <w:marBottom w:val="0"/>
          <w:divBdr>
            <w:top w:val="none" w:sz="0" w:space="0" w:color="auto"/>
            <w:left w:val="none" w:sz="0" w:space="0" w:color="auto"/>
            <w:bottom w:val="none" w:sz="0" w:space="0" w:color="auto"/>
            <w:right w:val="none" w:sz="0" w:space="0" w:color="auto"/>
          </w:divBdr>
        </w:div>
      </w:divsChild>
    </w:div>
    <w:div w:id="68044580">
      <w:bodyDiv w:val="1"/>
      <w:marLeft w:val="0"/>
      <w:marRight w:val="0"/>
      <w:marTop w:val="0"/>
      <w:marBottom w:val="0"/>
      <w:divBdr>
        <w:top w:val="none" w:sz="0" w:space="0" w:color="auto"/>
        <w:left w:val="none" w:sz="0" w:space="0" w:color="auto"/>
        <w:bottom w:val="none" w:sz="0" w:space="0" w:color="auto"/>
        <w:right w:val="none" w:sz="0" w:space="0" w:color="auto"/>
      </w:divBdr>
    </w:div>
    <w:div w:id="106776153">
      <w:bodyDiv w:val="1"/>
      <w:marLeft w:val="0"/>
      <w:marRight w:val="0"/>
      <w:marTop w:val="0"/>
      <w:marBottom w:val="0"/>
      <w:divBdr>
        <w:top w:val="none" w:sz="0" w:space="0" w:color="auto"/>
        <w:left w:val="none" w:sz="0" w:space="0" w:color="auto"/>
        <w:bottom w:val="none" w:sz="0" w:space="0" w:color="auto"/>
        <w:right w:val="none" w:sz="0" w:space="0" w:color="auto"/>
      </w:divBdr>
      <w:divsChild>
        <w:div w:id="1354068126">
          <w:marLeft w:val="0"/>
          <w:marRight w:val="0"/>
          <w:marTop w:val="0"/>
          <w:marBottom w:val="0"/>
          <w:divBdr>
            <w:top w:val="none" w:sz="0" w:space="0" w:color="auto"/>
            <w:left w:val="none" w:sz="0" w:space="0" w:color="auto"/>
            <w:bottom w:val="none" w:sz="0" w:space="0" w:color="auto"/>
            <w:right w:val="none" w:sz="0" w:space="0" w:color="auto"/>
          </w:divBdr>
        </w:div>
      </w:divsChild>
    </w:div>
    <w:div w:id="110439205">
      <w:bodyDiv w:val="1"/>
      <w:marLeft w:val="0"/>
      <w:marRight w:val="0"/>
      <w:marTop w:val="0"/>
      <w:marBottom w:val="0"/>
      <w:divBdr>
        <w:top w:val="none" w:sz="0" w:space="0" w:color="auto"/>
        <w:left w:val="none" w:sz="0" w:space="0" w:color="auto"/>
        <w:bottom w:val="none" w:sz="0" w:space="0" w:color="auto"/>
        <w:right w:val="none" w:sz="0" w:space="0" w:color="auto"/>
      </w:divBdr>
      <w:divsChild>
        <w:div w:id="1910074786">
          <w:marLeft w:val="0"/>
          <w:marRight w:val="0"/>
          <w:marTop w:val="0"/>
          <w:marBottom w:val="0"/>
          <w:divBdr>
            <w:top w:val="none" w:sz="0" w:space="0" w:color="auto"/>
            <w:left w:val="none" w:sz="0" w:space="0" w:color="auto"/>
            <w:bottom w:val="none" w:sz="0" w:space="0" w:color="auto"/>
            <w:right w:val="none" w:sz="0" w:space="0" w:color="auto"/>
          </w:divBdr>
        </w:div>
      </w:divsChild>
    </w:div>
    <w:div w:id="203563725">
      <w:bodyDiv w:val="1"/>
      <w:marLeft w:val="0"/>
      <w:marRight w:val="0"/>
      <w:marTop w:val="0"/>
      <w:marBottom w:val="0"/>
      <w:divBdr>
        <w:top w:val="none" w:sz="0" w:space="0" w:color="auto"/>
        <w:left w:val="none" w:sz="0" w:space="0" w:color="auto"/>
        <w:bottom w:val="none" w:sz="0" w:space="0" w:color="auto"/>
        <w:right w:val="none" w:sz="0" w:space="0" w:color="auto"/>
      </w:divBdr>
      <w:divsChild>
        <w:div w:id="725377979">
          <w:marLeft w:val="0"/>
          <w:marRight w:val="0"/>
          <w:marTop w:val="0"/>
          <w:marBottom w:val="0"/>
          <w:divBdr>
            <w:top w:val="single" w:sz="2" w:space="0" w:color="E3E3E3"/>
            <w:left w:val="single" w:sz="2" w:space="0" w:color="E3E3E3"/>
            <w:bottom w:val="single" w:sz="2" w:space="0" w:color="E3E3E3"/>
            <w:right w:val="single" w:sz="2" w:space="0" w:color="E3E3E3"/>
          </w:divBdr>
          <w:divsChild>
            <w:div w:id="1231815074">
              <w:marLeft w:val="0"/>
              <w:marRight w:val="0"/>
              <w:marTop w:val="100"/>
              <w:marBottom w:val="100"/>
              <w:divBdr>
                <w:top w:val="single" w:sz="2" w:space="0" w:color="E3E3E3"/>
                <w:left w:val="single" w:sz="2" w:space="0" w:color="E3E3E3"/>
                <w:bottom w:val="single" w:sz="2" w:space="0" w:color="E3E3E3"/>
                <w:right w:val="single" w:sz="2" w:space="0" w:color="E3E3E3"/>
              </w:divBdr>
              <w:divsChild>
                <w:div w:id="1174343686">
                  <w:marLeft w:val="0"/>
                  <w:marRight w:val="0"/>
                  <w:marTop w:val="0"/>
                  <w:marBottom w:val="0"/>
                  <w:divBdr>
                    <w:top w:val="single" w:sz="2" w:space="0" w:color="E3E3E3"/>
                    <w:left w:val="single" w:sz="2" w:space="0" w:color="E3E3E3"/>
                    <w:bottom w:val="single" w:sz="2" w:space="0" w:color="E3E3E3"/>
                    <w:right w:val="single" w:sz="2" w:space="0" w:color="E3E3E3"/>
                  </w:divBdr>
                  <w:divsChild>
                    <w:div w:id="324210387">
                      <w:marLeft w:val="0"/>
                      <w:marRight w:val="0"/>
                      <w:marTop w:val="0"/>
                      <w:marBottom w:val="0"/>
                      <w:divBdr>
                        <w:top w:val="single" w:sz="2" w:space="0" w:color="E3E3E3"/>
                        <w:left w:val="single" w:sz="2" w:space="0" w:color="E3E3E3"/>
                        <w:bottom w:val="single" w:sz="2" w:space="0" w:color="E3E3E3"/>
                        <w:right w:val="single" w:sz="2" w:space="0" w:color="E3E3E3"/>
                      </w:divBdr>
                      <w:divsChild>
                        <w:div w:id="844201897">
                          <w:marLeft w:val="0"/>
                          <w:marRight w:val="0"/>
                          <w:marTop w:val="0"/>
                          <w:marBottom w:val="0"/>
                          <w:divBdr>
                            <w:top w:val="single" w:sz="2" w:space="0" w:color="E3E3E3"/>
                            <w:left w:val="single" w:sz="2" w:space="0" w:color="E3E3E3"/>
                            <w:bottom w:val="single" w:sz="2" w:space="0" w:color="E3E3E3"/>
                            <w:right w:val="single" w:sz="2" w:space="0" w:color="E3E3E3"/>
                          </w:divBdr>
                          <w:divsChild>
                            <w:div w:id="702481756">
                              <w:marLeft w:val="0"/>
                              <w:marRight w:val="0"/>
                              <w:marTop w:val="0"/>
                              <w:marBottom w:val="0"/>
                              <w:divBdr>
                                <w:top w:val="single" w:sz="2" w:space="0" w:color="E3E3E3"/>
                                <w:left w:val="single" w:sz="2" w:space="0" w:color="E3E3E3"/>
                                <w:bottom w:val="single" w:sz="2" w:space="0" w:color="E3E3E3"/>
                                <w:right w:val="single" w:sz="2" w:space="0" w:color="E3E3E3"/>
                              </w:divBdr>
                              <w:divsChild>
                                <w:div w:id="1648977908">
                                  <w:marLeft w:val="0"/>
                                  <w:marRight w:val="0"/>
                                  <w:marTop w:val="0"/>
                                  <w:marBottom w:val="0"/>
                                  <w:divBdr>
                                    <w:top w:val="single" w:sz="2" w:space="0" w:color="E3E3E3"/>
                                    <w:left w:val="single" w:sz="2" w:space="0" w:color="E3E3E3"/>
                                    <w:bottom w:val="single" w:sz="2" w:space="0" w:color="E3E3E3"/>
                                    <w:right w:val="single" w:sz="2" w:space="0" w:color="E3E3E3"/>
                                  </w:divBdr>
                                  <w:divsChild>
                                    <w:div w:id="1596094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7760770">
      <w:bodyDiv w:val="1"/>
      <w:marLeft w:val="0"/>
      <w:marRight w:val="0"/>
      <w:marTop w:val="0"/>
      <w:marBottom w:val="0"/>
      <w:divBdr>
        <w:top w:val="none" w:sz="0" w:space="0" w:color="auto"/>
        <w:left w:val="none" w:sz="0" w:space="0" w:color="auto"/>
        <w:bottom w:val="none" w:sz="0" w:space="0" w:color="auto"/>
        <w:right w:val="none" w:sz="0" w:space="0" w:color="auto"/>
      </w:divBdr>
    </w:div>
    <w:div w:id="209387674">
      <w:bodyDiv w:val="1"/>
      <w:marLeft w:val="0"/>
      <w:marRight w:val="0"/>
      <w:marTop w:val="0"/>
      <w:marBottom w:val="0"/>
      <w:divBdr>
        <w:top w:val="none" w:sz="0" w:space="0" w:color="auto"/>
        <w:left w:val="none" w:sz="0" w:space="0" w:color="auto"/>
        <w:bottom w:val="none" w:sz="0" w:space="0" w:color="auto"/>
        <w:right w:val="none" w:sz="0" w:space="0" w:color="auto"/>
      </w:divBdr>
    </w:div>
    <w:div w:id="317543579">
      <w:bodyDiv w:val="1"/>
      <w:marLeft w:val="0"/>
      <w:marRight w:val="0"/>
      <w:marTop w:val="0"/>
      <w:marBottom w:val="0"/>
      <w:divBdr>
        <w:top w:val="none" w:sz="0" w:space="0" w:color="auto"/>
        <w:left w:val="none" w:sz="0" w:space="0" w:color="auto"/>
        <w:bottom w:val="none" w:sz="0" w:space="0" w:color="auto"/>
        <w:right w:val="none" w:sz="0" w:space="0" w:color="auto"/>
      </w:divBdr>
      <w:divsChild>
        <w:div w:id="291517714">
          <w:marLeft w:val="158"/>
          <w:marRight w:val="0"/>
          <w:marTop w:val="28"/>
          <w:marBottom w:val="0"/>
          <w:divBdr>
            <w:top w:val="none" w:sz="0" w:space="0" w:color="auto"/>
            <w:left w:val="none" w:sz="0" w:space="0" w:color="auto"/>
            <w:bottom w:val="none" w:sz="0" w:space="0" w:color="auto"/>
            <w:right w:val="none" w:sz="0" w:space="0" w:color="auto"/>
          </w:divBdr>
        </w:div>
      </w:divsChild>
    </w:div>
    <w:div w:id="414016376">
      <w:bodyDiv w:val="1"/>
      <w:marLeft w:val="0"/>
      <w:marRight w:val="0"/>
      <w:marTop w:val="0"/>
      <w:marBottom w:val="0"/>
      <w:divBdr>
        <w:top w:val="none" w:sz="0" w:space="0" w:color="auto"/>
        <w:left w:val="none" w:sz="0" w:space="0" w:color="auto"/>
        <w:bottom w:val="none" w:sz="0" w:space="0" w:color="auto"/>
        <w:right w:val="none" w:sz="0" w:space="0" w:color="auto"/>
      </w:divBdr>
    </w:div>
    <w:div w:id="419370115">
      <w:bodyDiv w:val="1"/>
      <w:marLeft w:val="0"/>
      <w:marRight w:val="0"/>
      <w:marTop w:val="0"/>
      <w:marBottom w:val="0"/>
      <w:divBdr>
        <w:top w:val="none" w:sz="0" w:space="0" w:color="auto"/>
        <w:left w:val="none" w:sz="0" w:space="0" w:color="auto"/>
        <w:bottom w:val="none" w:sz="0" w:space="0" w:color="auto"/>
        <w:right w:val="none" w:sz="0" w:space="0" w:color="auto"/>
      </w:divBdr>
      <w:divsChild>
        <w:div w:id="175509311">
          <w:marLeft w:val="0"/>
          <w:marRight w:val="0"/>
          <w:marTop w:val="0"/>
          <w:marBottom w:val="0"/>
          <w:divBdr>
            <w:top w:val="single" w:sz="2" w:space="0" w:color="D9D9E3"/>
            <w:left w:val="single" w:sz="2" w:space="0" w:color="D9D9E3"/>
            <w:bottom w:val="single" w:sz="2" w:space="0" w:color="D9D9E3"/>
            <w:right w:val="single" w:sz="2" w:space="0" w:color="D9D9E3"/>
          </w:divBdr>
          <w:divsChild>
            <w:div w:id="1650133146">
              <w:marLeft w:val="0"/>
              <w:marRight w:val="0"/>
              <w:marTop w:val="0"/>
              <w:marBottom w:val="0"/>
              <w:divBdr>
                <w:top w:val="single" w:sz="2" w:space="0" w:color="D9D9E3"/>
                <w:left w:val="single" w:sz="2" w:space="0" w:color="D9D9E3"/>
                <w:bottom w:val="single" w:sz="2" w:space="0" w:color="D9D9E3"/>
                <w:right w:val="single" w:sz="2" w:space="0" w:color="D9D9E3"/>
              </w:divBdr>
              <w:divsChild>
                <w:div w:id="717819984">
                  <w:marLeft w:val="0"/>
                  <w:marRight w:val="0"/>
                  <w:marTop w:val="0"/>
                  <w:marBottom w:val="0"/>
                  <w:divBdr>
                    <w:top w:val="single" w:sz="2" w:space="0" w:color="D9D9E3"/>
                    <w:left w:val="single" w:sz="2" w:space="0" w:color="D9D9E3"/>
                    <w:bottom w:val="single" w:sz="2" w:space="0" w:color="D9D9E3"/>
                    <w:right w:val="single" w:sz="2" w:space="0" w:color="D9D9E3"/>
                  </w:divBdr>
                  <w:divsChild>
                    <w:div w:id="281571924">
                      <w:marLeft w:val="0"/>
                      <w:marRight w:val="0"/>
                      <w:marTop w:val="0"/>
                      <w:marBottom w:val="0"/>
                      <w:divBdr>
                        <w:top w:val="single" w:sz="2" w:space="0" w:color="D9D9E3"/>
                        <w:left w:val="single" w:sz="2" w:space="0" w:color="D9D9E3"/>
                        <w:bottom w:val="single" w:sz="2" w:space="0" w:color="D9D9E3"/>
                        <w:right w:val="single" w:sz="2" w:space="0" w:color="D9D9E3"/>
                      </w:divBdr>
                      <w:divsChild>
                        <w:div w:id="1526599094">
                          <w:marLeft w:val="0"/>
                          <w:marRight w:val="0"/>
                          <w:marTop w:val="0"/>
                          <w:marBottom w:val="0"/>
                          <w:divBdr>
                            <w:top w:val="single" w:sz="2" w:space="0" w:color="auto"/>
                            <w:left w:val="single" w:sz="2" w:space="0" w:color="auto"/>
                            <w:bottom w:val="single" w:sz="6" w:space="0" w:color="auto"/>
                            <w:right w:val="single" w:sz="2" w:space="0" w:color="auto"/>
                          </w:divBdr>
                          <w:divsChild>
                            <w:div w:id="1066344436">
                              <w:marLeft w:val="0"/>
                              <w:marRight w:val="0"/>
                              <w:marTop w:val="100"/>
                              <w:marBottom w:val="100"/>
                              <w:divBdr>
                                <w:top w:val="single" w:sz="2" w:space="0" w:color="D9D9E3"/>
                                <w:left w:val="single" w:sz="2" w:space="0" w:color="D9D9E3"/>
                                <w:bottom w:val="single" w:sz="2" w:space="0" w:color="D9D9E3"/>
                                <w:right w:val="single" w:sz="2" w:space="0" w:color="D9D9E3"/>
                              </w:divBdr>
                              <w:divsChild>
                                <w:div w:id="1694919989">
                                  <w:marLeft w:val="0"/>
                                  <w:marRight w:val="0"/>
                                  <w:marTop w:val="0"/>
                                  <w:marBottom w:val="0"/>
                                  <w:divBdr>
                                    <w:top w:val="single" w:sz="2" w:space="0" w:color="D9D9E3"/>
                                    <w:left w:val="single" w:sz="2" w:space="0" w:color="D9D9E3"/>
                                    <w:bottom w:val="single" w:sz="2" w:space="0" w:color="D9D9E3"/>
                                    <w:right w:val="single" w:sz="2" w:space="0" w:color="D9D9E3"/>
                                  </w:divBdr>
                                  <w:divsChild>
                                    <w:div w:id="841814880">
                                      <w:marLeft w:val="0"/>
                                      <w:marRight w:val="0"/>
                                      <w:marTop w:val="0"/>
                                      <w:marBottom w:val="0"/>
                                      <w:divBdr>
                                        <w:top w:val="single" w:sz="2" w:space="0" w:color="D9D9E3"/>
                                        <w:left w:val="single" w:sz="2" w:space="0" w:color="D9D9E3"/>
                                        <w:bottom w:val="single" w:sz="2" w:space="0" w:color="D9D9E3"/>
                                        <w:right w:val="single" w:sz="2" w:space="0" w:color="D9D9E3"/>
                                      </w:divBdr>
                                      <w:divsChild>
                                        <w:div w:id="833180475">
                                          <w:marLeft w:val="0"/>
                                          <w:marRight w:val="0"/>
                                          <w:marTop w:val="0"/>
                                          <w:marBottom w:val="0"/>
                                          <w:divBdr>
                                            <w:top w:val="single" w:sz="2" w:space="0" w:color="D9D9E3"/>
                                            <w:left w:val="single" w:sz="2" w:space="0" w:color="D9D9E3"/>
                                            <w:bottom w:val="single" w:sz="2" w:space="0" w:color="D9D9E3"/>
                                            <w:right w:val="single" w:sz="2" w:space="0" w:color="D9D9E3"/>
                                          </w:divBdr>
                                          <w:divsChild>
                                            <w:div w:id="1516532692">
                                              <w:marLeft w:val="0"/>
                                              <w:marRight w:val="0"/>
                                              <w:marTop w:val="0"/>
                                              <w:marBottom w:val="0"/>
                                              <w:divBdr>
                                                <w:top w:val="single" w:sz="2" w:space="0" w:color="D9D9E3"/>
                                                <w:left w:val="single" w:sz="2" w:space="0" w:color="D9D9E3"/>
                                                <w:bottom w:val="single" w:sz="2" w:space="0" w:color="D9D9E3"/>
                                                <w:right w:val="single" w:sz="2" w:space="0" w:color="D9D9E3"/>
                                              </w:divBdr>
                                              <w:divsChild>
                                                <w:div w:id="815612495">
                                                  <w:marLeft w:val="0"/>
                                                  <w:marRight w:val="0"/>
                                                  <w:marTop w:val="0"/>
                                                  <w:marBottom w:val="0"/>
                                                  <w:divBdr>
                                                    <w:top w:val="single" w:sz="2" w:space="0" w:color="D9D9E3"/>
                                                    <w:left w:val="single" w:sz="2" w:space="0" w:color="D9D9E3"/>
                                                    <w:bottom w:val="single" w:sz="2" w:space="0" w:color="D9D9E3"/>
                                                    <w:right w:val="single" w:sz="2" w:space="0" w:color="D9D9E3"/>
                                                  </w:divBdr>
                                                  <w:divsChild>
                                                    <w:div w:id="1424178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93264890">
          <w:marLeft w:val="0"/>
          <w:marRight w:val="0"/>
          <w:marTop w:val="0"/>
          <w:marBottom w:val="0"/>
          <w:divBdr>
            <w:top w:val="none" w:sz="0" w:space="0" w:color="auto"/>
            <w:left w:val="none" w:sz="0" w:space="0" w:color="auto"/>
            <w:bottom w:val="none" w:sz="0" w:space="0" w:color="auto"/>
            <w:right w:val="none" w:sz="0" w:space="0" w:color="auto"/>
          </w:divBdr>
        </w:div>
      </w:divsChild>
    </w:div>
    <w:div w:id="419987412">
      <w:bodyDiv w:val="1"/>
      <w:marLeft w:val="0"/>
      <w:marRight w:val="0"/>
      <w:marTop w:val="0"/>
      <w:marBottom w:val="0"/>
      <w:divBdr>
        <w:top w:val="none" w:sz="0" w:space="0" w:color="auto"/>
        <w:left w:val="none" w:sz="0" w:space="0" w:color="auto"/>
        <w:bottom w:val="none" w:sz="0" w:space="0" w:color="auto"/>
        <w:right w:val="none" w:sz="0" w:space="0" w:color="auto"/>
      </w:divBdr>
    </w:div>
    <w:div w:id="445273487">
      <w:bodyDiv w:val="1"/>
      <w:marLeft w:val="0"/>
      <w:marRight w:val="0"/>
      <w:marTop w:val="0"/>
      <w:marBottom w:val="0"/>
      <w:divBdr>
        <w:top w:val="none" w:sz="0" w:space="0" w:color="auto"/>
        <w:left w:val="none" w:sz="0" w:space="0" w:color="auto"/>
        <w:bottom w:val="none" w:sz="0" w:space="0" w:color="auto"/>
        <w:right w:val="none" w:sz="0" w:space="0" w:color="auto"/>
      </w:divBdr>
    </w:div>
    <w:div w:id="490951588">
      <w:bodyDiv w:val="1"/>
      <w:marLeft w:val="0"/>
      <w:marRight w:val="0"/>
      <w:marTop w:val="0"/>
      <w:marBottom w:val="0"/>
      <w:divBdr>
        <w:top w:val="none" w:sz="0" w:space="0" w:color="auto"/>
        <w:left w:val="none" w:sz="0" w:space="0" w:color="auto"/>
        <w:bottom w:val="none" w:sz="0" w:space="0" w:color="auto"/>
        <w:right w:val="none" w:sz="0" w:space="0" w:color="auto"/>
      </w:divBdr>
    </w:div>
    <w:div w:id="525099915">
      <w:bodyDiv w:val="1"/>
      <w:marLeft w:val="0"/>
      <w:marRight w:val="0"/>
      <w:marTop w:val="0"/>
      <w:marBottom w:val="0"/>
      <w:divBdr>
        <w:top w:val="none" w:sz="0" w:space="0" w:color="auto"/>
        <w:left w:val="none" w:sz="0" w:space="0" w:color="auto"/>
        <w:bottom w:val="none" w:sz="0" w:space="0" w:color="auto"/>
        <w:right w:val="none" w:sz="0" w:space="0" w:color="auto"/>
      </w:divBdr>
      <w:divsChild>
        <w:div w:id="1726030588">
          <w:marLeft w:val="0"/>
          <w:marRight w:val="0"/>
          <w:marTop w:val="0"/>
          <w:marBottom w:val="0"/>
          <w:divBdr>
            <w:top w:val="single" w:sz="2" w:space="0" w:color="D9D9E3"/>
            <w:left w:val="single" w:sz="2" w:space="0" w:color="D9D9E3"/>
            <w:bottom w:val="single" w:sz="2" w:space="0" w:color="D9D9E3"/>
            <w:right w:val="single" w:sz="2" w:space="0" w:color="D9D9E3"/>
          </w:divBdr>
          <w:divsChild>
            <w:div w:id="1604607575">
              <w:marLeft w:val="0"/>
              <w:marRight w:val="0"/>
              <w:marTop w:val="0"/>
              <w:marBottom w:val="0"/>
              <w:divBdr>
                <w:top w:val="single" w:sz="2" w:space="0" w:color="D9D9E3"/>
                <w:left w:val="single" w:sz="2" w:space="0" w:color="D9D9E3"/>
                <w:bottom w:val="single" w:sz="2" w:space="0" w:color="D9D9E3"/>
                <w:right w:val="single" w:sz="2" w:space="0" w:color="D9D9E3"/>
              </w:divBdr>
              <w:divsChild>
                <w:div w:id="538860389">
                  <w:marLeft w:val="0"/>
                  <w:marRight w:val="0"/>
                  <w:marTop w:val="0"/>
                  <w:marBottom w:val="0"/>
                  <w:divBdr>
                    <w:top w:val="single" w:sz="2" w:space="0" w:color="D9D9E3"/>
                    <w:left w:val="single" w:sz="2" w:space="0" w:color="D9D9E3"/>
                    <w:bottom w:val="single" w:sz="2" w:space="0" w:color="D9D9E3"/>
                    <w:right w:val="single" w:sz="2" w:space="0" w:color="D9D9E3"/>
                  </w:divBdr>
                  <w:divsChild>
                    <w:div w:id="771752844">
                      <w:marLeft w:val="0"/>
                      <w:marRight w:val="0"/>
                      <w:marTop w:val="0"/>
                      <w:marBottom w:val="0"/>
                      <w:divBdr>
                        <w:top w:val="single" w:sz="2" w:space="0" w:color="D9D9E3"/>
                        <w:left w:val="single" w:sz="2" w:space="0" w:color="D9D9E3"/>
                        <w:bottom w:val="single" w:sz="2" w:space="0" w:color="D9D9E3"/>
                        <w:right w:val="single" w:sz="2" w:space="0" w:color="D9D9E3"/>
                      </w:divBdr>
                      <w:divsChild>
                        <w:div w:id="1850020219">
                          <w:marLeft w:val="0"/>
                          <w:marRight w:val="0"/>
                          <w:marTop w:val="0"/>
                          <w:marBottom w:val="0"/>
                          <w:divBdr>
                            <w:top w:val="single" w:sz="2" w:space="0" w:color="auto"/>
                            <w:left w:val="single" w:sz="2" w:space="0" w:color="auto"/>
                            <w:bottom w:val="single" w:sz="6" w:space="0" w:color="auto"/>
                            <w:right w:val="single" w:sz="2" w:space="0" w:color="auto"/>
                          </w:divBdr>
                          <w:divsChild>
                            <w:div w:id="1880047877">
                              <w:marLeft w:val="0"/>
                              <w:marRight w:val="0"/>
                              <w:marTop w:val="100"/>
                              <w:marBottom w:val="100"/>
                              <w:divBdr>
                                <w:top w:val="single" w:sz="2" w:space="0" w:color="D9D9E3"/>
                                <w:left w:val="single" w:sz="2" w:space="0" w:color="D9D9E3"/>
                                <w:bottom w:val="single" w:sz="2" w:space="0" w:color="D9D9E3"/>
                                <w:right w:val="single" w:sz="2" w:space="0" w:color="D9D9E3"/>
                              </w:divBdr>
                              <w:divsChild>
                                <w:div w:id="1132015492">
                                  <w:marLeft w:val="0"/>
                                  <w:marRight w:val="0"/>
                                  <w:marTop w:val="0"/>
                                  <w:marBottom w:val="0"/>
                                  <w:divBdr>
                                    <w:top w:val="single" w:sz="2" w:space="0" w:color="D9D9E3"/>
                                    <w:left w:val="single" w:sz="2" w:space="0" w:color="D9D9E3"/>
                                    <w:bottom w:val="single" w:sz="2" w:space="0" w:color="D9D9E3"/>
                                    <w:right w:val="single" w:sz="2" w:space="0" w:color="D9D9E3"/>
                                  </w:divBdr>
                                  <w:divsChild>
                                    <w:div w:id="695548507">
                                      <w:marLeft w:val="0"/>
                                      <w:marRight w:val="0"/>
                                      <w:marTop w:val="0"/>
                                      <w:marBottom w:val="0"/>
                                      <w:divBdr>
                                        <w:top w:val="single" w:sz="2" w:space="0" w:color="D9D9E3"/>
                                        <w:left w:val="single" w:sz="2" w:space="0" w:color="D9D9E3"/>
                                        <w:bottom w:val="single" w:sz="2" w:space="0" w:color="D9D9E3"/>
                                        <w:right w:val="single" w:sz="2" w:space="0" w:color="D9D9E3"/>
                                      </w:divBdr>
                                      <w:divsChild>
                                        <w:div w:id="542720289">
                                          <w:marLeft w:val="0"/>
                                          <w:marRight w:val="0"/>
                                          <w:marTop w:val="0"/>
                                          <w:marBottom w:val="0"/>
                                          <w:divBdr>
                                            <w:top w:val="single" w:sz="2" w:space="0" w:color="D9D9E3"/>
                                            <w:left w:val="single" w:sz="2" w:space="0" w:color="D9D9E3"/>
                                            <w:bottom w:val="single" w:sz="2" w:space="0" w:color="D9D9E3"/>
                                            <w:right w:val="single" w:sz="2" w:space="0" w:color="D9D9E3"/>
                                          </w:divBdr>
                                          <w:divsChild>
                                            <w:div w:id="1140073081">
                                              <w:marLeft w:val="0"/>
                                              <w:marRight w:val="0"/>
                                              <w:marTop w:val="0"/>
                                              <w:marBottom w:val="0"/>
                                              <w:divBdr>
                                                <w:top w:val="single" w:sz="2" w:space="0" w:color="D9D9E3"/>
                                                <w:left w:val="single" w:sz="2" w:space="0" w:color="D9D9E3"/>
                                                <w:bottom w:val="single" w:sz="2" w:space="0" w:color="D9D9E3"/>
                                                <w:right w:val="single" w:sz="2" w:space="0" w:color="D9D9E3"/>
                                              </w:divBdr>
                                              <w:divsChild>
                                                <w:div w:id="1664508713">
                                                  <w:marLeft w:val="0"/>
                                                  <w:marRight w:val="0"/>
                                                  <w:marTop w:val="0"/>
                                                  <w:marBottom w:val="0"/>
                                                  <w:divBdr>
                                                    <w:top w:val="single" w:sz="2" w:space="0" w:color="D9D9E3"/>
                                                    <w:left w:val="single" w:sz="2" w:space="0" w:color="D9D9E3"/>
                                                    <w:bottom w:val="single" w:sz="2" w:space="0" w:color="D9D9E3"/>
                                                    <w:right w:val="single" w:sz="2" w:space="0" w:color="D9D9E3"/>
                                                  </w:divBdr>
                                                  <w:divsChild>
                                                    <w:div w:id="17568559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95278611">
          <w:marLeft w:val="0"/>
          <w:marRight w:val="0"/>
          <w:marTop w:val="0"/>
          <w:marBottom w:val="0"/>
          <w:divBdr>
            <w:top w:val="none" w:sz="0" w:space="0" w:color="auto"/>
            <w:left w:val="none" w:sz="0" w:space="0" w:color="auto"/>
            <w:bottom w:val="none" w:sz="0" w:space="0" w:color="auto"/>
            <w:right w:val="none" w:sz="0" w:space="0" w:color="auto"/>
          </w:divBdr>
          <w:divsChild>
            <w:div w:id="813644662">
              <w:marLeft w:val="0"/>
              <w:marRight w:val="0"/>
              <w:marTop w:val="0"/>
              <w:marBottom w:val="0"/>
              <w:divBdr>
                <w:top w:val="single" w:sz="2" w:space="0" w:color="D9D9E3"/>
                <w:left w:val="single" w:sz="2" w:space="0" w:color="D9D9E3"/>
                <w:bottom w:val="single" w:sz="2" w:space="0" w:color="D9D9E3"/>
                <w:right w:val="single" w:sz="2" w:space="0" w:color="D9D9E3"/>
              </w:divBdr>
              <w:divsChild>
                <w:div w:id="755634111">
                  <w:marLeft w:val="0"/>
                  <w:marRight w:val="0"/>
                  <w:marTop w:val="0"/>
                  <w:marBottom w:val="0"/>
                  <w:divBdr>
                    <w:top w:val="single" w:sz="2" w:space="0" w:color="D9D9E3"/>
                    <w:left w:val="single" w:sz="2" w:space="0" w:color="D9D9E3"/>
                    <w:bottom w:val="single" w:sz="2" w:space="0" w:color="D9D9E3"/>
                    <w:right w:val="single" w:sz="2" w:space="0" w:color="D9D9E3"/>
                  </w:divBdr>
                  <w:divsChild>
                    <w:div w:id="1916740622">
                      <w:marLeft w:val="0"/>
                      <w:marRight w:val="0"/>
                      <w:marTop w:val="0"/>
                      <w:marBottom w:val="0"/>
                      <w:divBdr>
                        <w:top w:val="single" w:sz="2" w:space="0" w:color="D9D9E3"/>
                        <w:left w:val="single" w:sz="2" w:space="0" w:color="D9D9E3"/>
                        <w:bottom w:val="single" w:sz="2" w:space="0" w:color="D9D9E3"/>
                        <w:right w:val="single" w:sz="2" w:space="0" w:color="D9D9E3"/>
                      </w:divBdr>
                      <w:divsChild>
                        <w:div w:id="287056564">
                          <w:marLeft w:val="0"/>
                          <w:marRight w:val="0"/>
                          <w:marTop w:val="0"/>
                          <w:marBottom w:val="0"/>
                          <w:divBdr>
                            <w:top w:val="single" w:sz="2" w:space="0" w:color="D9D9E3"/>
                            <w:left w:val="single" w:sz="2" w:space="0" w:color="D9D9E3"/>
                            <w:bottom w:val="single" w:sz="2" w:space="0" w:color="D9D9E3"/>
                            <w:right w:val="single" w:sz="2" w:space="0" w:color="D9D9E3"/>
                          </w:divBdr>
                          <w:divsChild>
                            <w:div w:id="1301107228">
                              <w:marLeft w:val="0"/>
                              <w:marRight w:val="0"/>
                              <w:marTop w:val="0"/>
                              <w:marBottom w:val="0"/>
                              <w:divBdr>
                                <w:top w:val="single" w:sz="2" w:space="0" w:color="D9D9E3"/>
                                <w:left w:val="single" w:sz="2" w:space="0" w:color="D9D9E3"/>
                                <w:bottom w:val="single" w:sz="2" w:space="0" w:color="D9D9E3"/>
                                <w:right w:val="single" w:sz="2" w:space="0" w:color="D9D9E3"/>
                              </w:divBdr>
                              <w:divsChild>
                                <w:div w:id="6718758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52416710">
      <w:bodyDiv w:val="1"/>
      <w:marLeft w:val="0"/>
      <w:marRight w:val="0"/>
      <w:marTop w:val="0"/>
      <w:marBottom w:val="0"/>
      <w:divBdr>
        <w:top w:val="none" w:sz="0" w:space="0" w:color="auto"/>
        <w:left w:val="none" w:sz="0" w:space="0" w:color="auto"/>
        <w:bottom w:val="none" w:sz="0" w:space="0" w:color="auto"/>
        <w:right w:val="none" w:sz="0" w:space="0" w:color="auto"/>
      </w:divBdr>
    </w:div>
    <w:div w:id="659038059">
      <w:bodyDiv w:val="1"/>
      <w:marLeft w:val="0"/>
      <w:marRight w:val="0"/>
      <w:marTop w:val="0"/>
      <w:marBottom w:val="0"/>
      <w:divBdr>
        <w:top w:val="none" w:sz="0" w:space="0" w:color="auto"/>
        <w:left w:val="none" w:sz="0" w:space="0" w:color="auto"/>
        <w:bottom w:val="none" w:sz="0" w:space="0" w:color="auto"/>
        <w:right w:val="none" w:sz="0" w:space="0" w:color="auto"/>
      </w:divBdr>
    </w:div>
    <w:div w:id="695544082">
      <w:bodyDiv w:val="1"/>
      <w:marLeft w:val="0"/>
      <w:marRight w:val="0"/>
      <w:marTop w:val="0"/>
      <w:marBottom w:val="0"/>
      <w:divBdr>
        <w:top w:val="none" w:sz="0" w:space="0" w:color="auto"/>
        <w:left w:val="none" w:sz="0" w:space="0" w:color="auto"/>
        <w:bottom w:val="none" w:sz="0" w:space="0" w:color="auto"/>
        <w:right w:val="none" w:sz="0" w:space="0" w:color="auto"/>
      </w:divBdr>
    </w:div>
    <w:div w:id="716661122">
      <w:bodyDiv w:val="1"/>
      <w:marLeft w:val="0"/>
      <w:marRight w:val="0"/>
      <w:marTop w:val="0"/>
      <w:marBottom w:val="0"/>
      <w:divBdr>
        <w:top w:val="none" w:sz="0" w:space="0" w:color="auto"/>
        <w:left w:val="none" w:sz="0" w:space="0" w:color="auto"/>
        <w:bottom w:val="none" w:sz="0" w:space="0" w:color="auto"/>
        <w:right w:val="none" w:sz="0" w:space="0" w:color="auto"/>
      </w:divBdr>
    </w:div>
    <w:div w:id="783422110">
      <w:bodyDiv w:val="1"/>
      <w:marLeft w:val="0"/>
      <w:marRight w:val="0"/>
      <w:marTop w:val="0"/>
      <w:marBottom w:val="0"/>
      <w:divBdr>
        <w:top w:val="none" w:sz="0" w:space="0" w:color="auto"/>
        <w:left w:val="none" w:sz="0" w:space="0" w:color="auto"/>
        <w:bottom w:val="none" w:sz="0" w:space="0" w:color="auto"/>
        <w:right w:val="none" w:sz="0" w:space="0" w:color="auto"/>
      </w:divBdr>
    </w:div>
    <w:div w:id="787508622">
      <w:bodyDiv w:val="1"/>
      <w:marLeft w:val="0"/>
      <w:marRight w:val="0"/>
      <w:marTop w:val="0"/>
      <w:marBottom w:val="0"/>
      <w:divBdr>
        <w:top w:val="none" w:sz="0" w:space="0" w:color="auto"/>
        <w:left w:val="none" w:sz="0" w:space="0" w:color="auto"/>
        <w:bottom w:val="none" w:sz="0" w:space="0" w:color="auto"/>
        <w:right w:val="none" w:sz="0" w:space="0" w:color="auto"/>
      </w:divBdr>
    </w:div>
    <w:div w:id="811405391">
      <w:bodyDiv w:val="1"/>
      <w:marLeft w:val="0"/>
      <w:marRight w:val="0"/>
      <w:marTop w:val="0"/>
      <w:marBottom w:val="0"/>
      <w:divBdr>
        <w:top w:val="none" w:sz="0" w:space="0" w:color="auto"/>
        <w:left w:val="none" w:sz="0" w:space="0" w:color="auto"/>
        <w:bottom w:val="none" w:sz="0" w:space="0" w:color="auto"/>
        <w:right w:val="none" w:sz="0" w:space="0" w:color="auto"/>
      </w:divBdr>
    </w:div>
    <w:div w:id="839463899">
      <w:bodyDiv w:val="1"/>
      <w:marLeft w:val="0"/>
      <w:marRight w:val="0"/>
      <w:marTop w:val="0"/>
      <w:marBottom w:val="0"/>
      <w:divBdr>
        <w:top w:val="none" w:sz="0" w:space="0" w:color="auto"/>
        <w:left w:val="none" w:sz="0" w:space="0" w:color="auto"/>
        <w:bottom w:val="none" w:sz="0" w:space="0" w:color="auto"/>
        <w:right w:val="none" w:sz="0" w:space="0" w:color="auto"/>
      </w:divBdr>
    </w:div>
    <w:div w:id="840705117">
      <w:bodyDiv w:val="1"/>
      <w:marLeft w:val="0"/>
      <w:marRight w:val="0"/>
      <w:marTop w:val="0"/>
      <w:marBottom w:val="0"/>
      <w:divBdr>
        <w:top w:val="none" w:sz="0" w:space="0" w:color="auto"/>
        <w:left w:val="none" w:sz="0" w:space="0" w:color="auto"/>
        <w:bottom w:val="none" w:sz="0" w:space="0" w:color="auto"/>
        <w:right w:val="none" w:sz="0" w:space="0" w:color="auto"/>
      </w:divBdr>
    </w:div>
    <w:div w:id="843934509">
      <w:bodyDiv w:val="1"/>
      <w:marLeft w:val="0"/>
      <w:marRight w:val="0"/>
      <w:marTop w:val="0"/>
      <w:marBottom w:val="0"/>
      <w:divBdr>
        <w:top w:val="none" w:sz="0" w:space="0" w:color="auto"/>
        <w:left w:val="none" w:sz="0" w:space="0" w:color="auto"/>
        <w:bottom w:val="none" w:sz="0" w:space="0" w:color="auto"/>
        <w:right w:val="none" w:sz="0" w:space="0" w:color="auto"/>
      </w:divBdr>
      <w:divsChild>
        <w:div w:id="740100204">
          <w:marLeft w:val="0"/>
          <w:marRight w:val="0"/>
          <w:marTop w:val="0"/>
          <w:marBottom w:val="0"/>
          <w:divBdr>
            <w:top w:val="none" w:sz="0" w:space="0" w:color="auto"/>
            <w:left w:val="none" w:sz="0" w:space="0" w:color="auto"/>
            <w:bottom w:val="none" w:sz="0" w:space="0" w:color="auto"/>
            <w:right w:val="none" w:sz="0" w:space="0" w:color="auto"/>
          </w:divBdr>
          <w:divsChild>
            <w:div w:id="9390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65722">
      <w:bodyDiv w:val="1"/>
      <w:marLeft w:val="0"/>
      <w:marRight w:val="0"/>
      <w:marTop w:val="0"/>
      <w:marBottom w:val="0"/>
      <w:divBdr>
        <w:top w:val="none" w:sz="0" w:space="0" w:color="auto"/>
        <w:left w:val="none" w:sz="0" w:space="0" w:color="auto"/>
        <w:bottom w:val="none" w:sz="0" w:space="0" w:color="auto"/>
        <w:right w:val="none" w:sz="0" w:space="0" w:color="auto"/>
      </w:divBdr>
      <w:divsChild>
        <w:div w:id="1675760749">
          <w:marLeft w:val="158"/>
          <w:marRight w:val="0"/>
          <w:marTop w:val="28"/>
          <w:marBottom w:val="0"/>
          <w:divBdr>
            <w:top w:val="none" w:sz="0" w:space="0" w:color="auto"/>
            <w:left w:val="none" w:sz="0" w:space="0" w:color="auto"/>
            <w:bottom w:val="none" w:sz="0" w:space="0" w:color="auto"/>
            <w:right w:val="none" w:sz="0" w:space="0" w:color="auto"/>
          </w:divBdr>
        </w:div>
      </w:divsChild>
    </w:div>
    <w:div w:id="957882296">
      <w:bodyDiv w:val="1"/>
      <w:marLeft w:val="0"/>
      <w:marRight w:val="0"/>
      <w:marTop w:val="0"/>
      <w:marBottom w:val="0"/>
      <w:divBdr>
        <w:top w:val="none" w:sz="0" w:space="0" w:color="auto"/>
        <w:left w:val="none" w:sz="0" w:space="0" w:color="auto"/>
        <w:bottom w:val="none" w:sz="0" w:space="0" w:color="auto"/>
        <w:right w:val="none" w:sz="0" w:space="0" w:color="auto"/>
      </w:divBdr>
    </w:div>
    <w:div w:id="958803834">
      <w:bodyDiv w:val="1"/>
      <w:marLeft w:val="0"/>
      <w:marRight w:val="0"/>
      <w:marTop w:val="0"/>
      <w:marBottom w:val="0"/>
      <w:divBdr>
        <w:top w:val="none" w:sz="0" w:space="0" w:color="auto"/>
        <w:left w:val="none" w:sz="0" w:space="0" w:color="auto"/>
        <w:bottom w:val="none" w:sz="0" w:space="0" w:color="auto"/>
        <w:right w:val="none" w:sz="0" w:space="0" w:color="auto"/>
      </w:divBdr>
    </w:div>
    <w:div w:id="999960907">
      <w:bodyDiv w:val="1"/>
      <w:marLeft w:val="0"/>
      <w:marRight w:val="0"/>
      <w:marTop w:val="0"/>
      <w:marBottom w:val="0"/>
      <w:divBdr>
        <w:top w:val="none" w:sz="0" w:space="0" w:color="auto"/>
        <w:left w:val="none" w:sz="0" w:space="0" w:color="auto"/>
        <w:bottom w:val="none" w:sz="0" w:space="0" w:color="auto"/>
        <w:right w:val="none" w:sz="0" w:space="0" w:color="auto"/>
      </w:divBdr>
    </w:div>
    <w:div w:id="1010987692">
      <w:bodyDiv w:val="1"/>
      <w:marLeft w:val="0"/>
      <w:marRight w:val="0"/>
      <w:marTop w:val="0"/>
      <w:marBottom w:val="0"/>
      <w:divBdr>
        <w:top w:val="none" w:sz="0" w:space="0" w:color="auto"/>
        <w:left w:val="none" w:sz="0" w:space="0" w:color="auto"/>
        <w:bottom w:val="none" w:sz="0" w:space="0" w:color="auto"/>
        <w:right w:val="none" w:sz="0" w:space="0" w:color="auto"/>
      </w:divBdr>
    </w:div>
    <w:div w:id="1034311100">
      <w:bodyDiv w:val="1"/>
      <w:marLeft w:val="0"/>
      <w:marRight w:val="0"/>
      <w:marTop w:val="0"/>
      <w:marBottom w:val="0"/>
      <w:divBdr>
        <w:top w:val="none" w:sz="0" w:space="0" w:color="auto"/>
        <w:left w:val="none" w:sz="0" w:space="0" w:color="auto"/>
        <w:bottom w:val="none" w:sz="0" w:space="0" w:color="auto"/>
        <w:right w:val="none" w:sz="0" w:space="0" w:color="auto"/>
      </w:divBdr>
      <w:divsChild>
        <w:div w:id="1850481612">
          <w:marLeft w:val="0"/>
          <w:marRight w:val="0"/>
          <w:marTop w:val="0"/>
          <w:marBottom w:val="0"/>
          <w:divBdr>
            <w:top w:val="single" w:sz="2" w:space="0" w:color="D9D9E3"/>
            <w:left w:val="single" w:sz="2" w:space="0" w:color="D9D9E3"/>
            <w:bottom w:val="single" w:sz="2" w:space="0" w:color="D9D9E3"/>
            <w:right w:val="single" w:sz="2" w:space="0" w:color="D9D9E3"/>
          </w:divBdr>
          <w:divsChild>
            <w:div w:id="1418743212">
              <w:marLeft w:val="0"/>
              <w:marRight w:val="0"/>
              <w:marTop w:val="0"/>
              <w:marBottom w:val="0"/>
              <w:divBdr>
                <w:top w:val="single" w:sz="2" w:space="0" w:color="D9D9E3"/>
                <w:left w:val="single" w:sz="2" w:space="0" w:color="D9D9E3"/>
                <w:bottom w:val="single" w:sz="2" w:space="0" w:color="D9D9E3"/>
                <w:right w:val="single" w:sz="2" w:space="0" w:color="D9D9E3"/>
              </w:divBdr>
              <w:divsChild>
                <w:div w:id="799299332">
                  <w:marLeft w:val="0"/>
                  <w:marRight w:val="0"/>
                  <w:marTop w:val="0"/>
                  <w:marBottom w:val="0"/>
                  <w:divBdr>
                    <w:top w:val="single" w:sz="2" w:space="0" w:color="D9D9E3"/>
                    <w:left w:val="single" w:sz="2" w:space="0" w:color="D9D9E3"/>
                    <w:bottom w:val="single" w:sz="2" w:space="0" w:color="D9D9E3"/>
                    <w:right w:val="single" w:sz="2" w:space="0" w:color="D9D9E3"/>
                  </w:divBdr>
                  <w:divsChild>
                    <w:div w:id="2003964657">
                      <w:marLeft w:val="0"/>
                      <w:marRight w:val="0"/>
                      <w:marTop w:val="0"/>
                      <w:marBottom w:val="0"/>
                      <w:divBdr>
                        <w:top w:val="single" w:sz="2" w:space="0" w:color="D9D9E3"/>
                        <w:left w:val="single" w:sz="2" w:space="0" w:color="D9D9E3"/>
                        <w:bottom w:val="single" w:sz="2" w:space="0" w:color="D9D9E3"/>
                        <w:right w:val="single" w:sz="2" w:space="0" w:color="D9D9E3"/>
                      </w:divBdr>
                      <w:divsChild>
                        <w:div w:id="1726835282">
                          <w:marLeft w:val="0"/>
                          <w:marRight w:val="0"/>
                          <w:marTop w:val="0"/>
                          <w:marBottom w:val="0"/>
                          <w:divBdr>
                            <w:top w:val="single" w:sz="2" w:space="0" w:color="auto"/>
                            <w:left w:val="single" w:sz="2" w:space="0" w:color="auto"/>
                            <w:bottom w:val="single" w:sz="6" w:space="0" w:color="auto"/>
                            <w:right w:val="single" w:sz="2" w:space="0" w:color="auto"/>
                          </w:divBdr>
                          <w:divsChild>
                            <w:div w:id="23020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994605636">
                                  <w:marLeft w:val="0"/>
                                  <w:marRight w:val="0"/>
                                  <w:marTop w:val="0"/>
                                  <w:marBottom w:val="0"/>
                                  <w:divBdr>
                                    <w:top w:val="single" w:sz="2" w:space="0" w:color="D9D9E3"/>
                                    <w:left w:val="single" w:sz="2" w:space="0" w:color="D9D9E3"/>
                                    <w:bottom w:val="single" w:sz="2" w:space="0" w:color="D9D9E3"/>
                                    <w:right w:val="single" w:sz="2" w:space="0" w:color="D9D9E3"/>
                                  </w:divBdr>
                                  <w:divsChild>
                                    <w:div w:id="1926842997">
                                      <w:marLeft w:val="0"/>
                                      <w:marRight w:val="0"/>
                                      <w:marTop w:val="0"/>
                                      <w:marBottom w:val="0"/>
                                      <w:divBdr>
                                        <w:top w:val="single" w:sz="2" w:space="0" w:color="D9D9E3"/>
                                        <w:left w:val="single" w:sz="2" w:space="0" w:color="D9D9E3"/>
                                        <w:bottom w:val="single" w:sz="2" w:space="0" w:color="D9D9E3"/>
                                        <w:right w:val="single" w:sz="2" w:space="0" w:color="D9D9E3"/>
                                      </w:divBdr>
                                      <w:divsChild>
                                        <w:div w:id="536506265">
                                          <w:marLeft w:val="0"/>
                                          <w:marRight w:val="0"/>
                                          <w:marTop w:val="0"/>
                                          <w:marBottom w:val="0"/>
                                          <w:divBdr>
                                            <w:top w:val="single" w:sz="2" w:space="0" w:color="D9D9E3"/>
                                            <w:left w:val="single" w:sz="2" w:space="0" w:color="D9D9E3"/>
                                            <w:bottom w:val="single" w:sz="2" w:space="0" w:color="D9D9E3"/>
                                            <w:right w:val="single" w:sz="2" w:space="0" w:color="D9D9E3"/>
                                          </w:divBdr>
                                          <w:divsChild>
                                            <w:div w:id="383799195">
                                              <w:marLeft w:val="0"/>
                                              <w:marRight w:val="0"/>
                                              <w:marTop w:val="0"/>
                                              <w:marBottom w:val="0"/>
                                              <w:divBdr>
                                                <w:top w:val="single" w:sz="2" w:space="0" w:color="D9D9E3"/>
                                                <w:left w:val="single" w:sz="2" w:space="0" w:color="D9D9E3"/>
                                                <w:bottom w:val="single" w:sz="2" w:space="0" w:color="D9D9E3"/>
                                                <w:right w:val="single" w:sz="2" w:space="0" w:color="D9D9E3"/>
                                              </w:divBdr>
                                              <w:divsChild>
                                                <w:div w:id="2048065930">
                                                  <w:marLeft w:val="0"/>
                                                  <w:marRight w:val="0"/>
                                                  <w:marTop w:val="0"/>
                                                  <w:marBottom w:val="0"/>
                                                  <w:divBdr>
                                                    <w:top w:val="single" w:sz="2" w:space="0" w:color="D9D9E3"/>
                                                    <w:left w:val="single" w:sz="2" w:space="0" w:color="D9D9E3"/>
                                                    <w:bottom w:val="single" w:sz="2" w:space="0" w:color="D9D9E3"/>
                                                    <w:right w:val="single" w:sz="2" w:space="0" w:color="D9D9E3"/>
                                                  </w:divBdr>
                                                  <w:divsChild>
                                                    <w:div w:id="882867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63815261">
          <w:marLeft w:val="0"/>
          <w:marRight w:val="0"/>
          <w:marTop w:val="0"/>
          <w:marBottom w:val="0"/>
          <w:divBdr>
            <w:top w:val="none" w:sz="0" w:space="0" w:color="auto"/>
            <w:left w:val="none" w:sz="0" w:space="0" w:color="auto"/>
            <w:bottom w:val="none" w:sz="0" w:space="0" w:color="auto"/>
            <w:right w:val="none" w:sz="0" w:space="0" w:color="auto"/>
          </w:divBdr>
        </w:div>
      </w:divsChild>
    </w:div>
    <w:div w:id="1059324732">
      <w:bodyDiv w:val="1"/>
      <w:marLeft w:val="0"/>
      <w:marRight w:val="0"/>
      <w:marTop w:val="0"/>
      <w:marBottom w:val="0"/>
      <w:divBdr>
        <w:top w:val="none" w:sz="0" w:space="0" w:color="auto"/>
        <w:left w:val="none" w:sz="0" w:space="0" w:color="auto"/>
        <w:bottom w:val="none" w:sz="0" w:space="0" w:color="auto"/>
        <w:right w:val="none" w:sz="0" w:space="0" w:color="auto"/>
      </w:divBdr>
      <w:divsChild>
        <w:div w:id="661082363">
          <w:marLeft w:val="0"/>
          <w:marRight w:val="0"/>
          <w:marTop w:val="0"/>
          <w:marBottom w:val="0"/>
          <w:divBdr>
            <w:top w:val="none" w:sz="0" w:space="0" w:color="auto"/>
            <w:left w:val="none" w:sz="0" w:space="0" w:color="auto"/>
            <w:bottom w:val="none" w:sz="0" w:space="0" w:color="auto"/>
            <w:right w:val="none" w:sz="0" w:space="0" w:color="auto"/>
          </w:divBdr>
        </w:div>
      </w:divsChild>
    </w:div>
    <w:div w:id="1069156882">
      <w:bodyDiv w:val="1"/>
      <w:marLeft w:val="0"/>
      <w:marRight w:val="0"/>
      <w:marTop w:val="0"/>
      <w:marBottom w:val="0"/>
      <w:divBdr>
        <w:top w:val="none" w:sz="0" w:space="0" w:color="auto"/>
        <w:left w:val="none" w:sz="0" w:space="0" w:color="auto"/>
        <w:bottom w:val="none" w:sz="0" w:space="0" w:color="auto"/>
        <w:right w:val="none" w:sz="0" w:space="0" w:color="auto"/>
      </w:divBdr>
    </w:div>
    <w:div w:id="1108425689">
      <w:bodyDiv w:val="1"/>
      <w:marLeft w:val="0"/>
      <w:marRight w:val="0"/>
      <w:marTop w:val="0"/>
      <w:marBottom w:val="0"/>
      <w:divBdr>
        <w:top w:val="none" w:sz="0" w:space="0" w:color="auto"/>
        <w:left w:val="none" w:sz="0" w:space="0" w:color="auto"/>
        <w:bottom w:val="none" w:sz="0" w:space="0" w:color="auto"/>
        <w:right w:val="none" w:sz="0" w:space="0" w:color="auto"/>
      </w:divBdr>
      <w:divsChild>
        <w:div w:id="1832484851">
          <w:marLeft w:val="0"/>
          <w:marRight w:val="0"/>
          <w:marTop w:val="0"/>
          <w:marBottom w:val="0"/>
          <w:divBdr>
            <w:top w:val="none" w:sz="0" w:space="0" w:color="auto"/>
            <w:left w:val="none" w:sz="0" w:space="0" w:color="auto"/>
            <w:bottom w:val="none" w:sz="0" w:space="0" w:color="auto"/>
            <w:right w:val="none" w:sz="0" w:space="0" w:color="auto"/>
          </w:divBdr>
        </w:div>
      </w:divsChild>
    </w:div>
    <w:div w:id="1116683521">
      <w:bodyDiv w:val="1"/>
      <w:marLeft w:val="0"/>
      <w:marRight w:val="0"/>
      <w:marTop w:val="0"/>
      <w:marBottom w:val="0"/>
      <w:divBdr>
        <w:top w:val="none" w:sz="0" w:space="0" w:color="auto"/>
        <w:left w:val="none" w:sz="0" w:space="0" w:color="auto"/>
        <w:bottom w:val="none" w:sz="0" w:space="0" w:color="auto"/>
        <w:right w:val="none" w:sz="0" w:space="0" w:color="auto"/>
      </w:divBdr>
    </w:div>
    <w:div w:id="1121221250">
      <w:bodyDiv w:val="1"/>
      <w:marLeft w:val="0"/>
      <w:marRight w:val="0"/>
      <w:marTop w:val="0"/>
      <w:marBottom w:val="0"/>
      <w:divBdr>
        <w:top w:val="none" w:sz="0" w:space="0" w:color="auto"/>
        <w:left w:val="none" w:sz="0" w:space="0" w:color="auto"/>
        <w:bottom w:val="none" w:sz="0" w:space="0" w:color="auto"/>
        <w:right w:val="none" w:sz="0" w:space="0" w:color="auto"/>
      </w:divBdr>
    </w:div>
    <w:div w:id="1143891912">
      <w:bodyDiv w:val="1"/>
      <w:marLeft w:val="0"/>
      <w:marRight w:val="0"/>
      <w:marTop w:val="0"/>
      <w:marBottom w:val="0"/>
      <w:divBdr>
        <w:top w:val="none" w:sz="0" w:space="0" w:color="auto"/>
        <w:left w:val="none" w:sz="0" w:space="0" w:color="auto"/>
        <w:bottom w:val="none" w:sz="0" w:space="0" w:color="auto"/>
        <w:right w:val="none" w:sz="0" w:space="0" w:color="auto"/>
      </w:divBdr>
    </w:div>
    <w:div w:id="1144199671">
      <w:bodyDiv w:val="1"/>
      <w:marLeft w:val="0"/>
      <w:marRight w:val="0"/>
      <w:marTop w:val="0"/>
      <w:marBottom w:val="0"/>
      <w:divBdr>
        <w:top w:val="none" w:sz="0" w:space="0" w:color="auto"/>
        <w:left w:val="none" w:sz="0" w:space="0" w:color="auto"/>
        <w:bottom w:val="none" w:sz="0" w:space="0" w:color="auto"/>
        <w:right w:val="none" w:sz="0" w:space="0" w:color="auto"/>
      </w:divBdr>
    </w:div>
    <w:div w:id="1161627102">
      <w:bodyDiv w:val="1"/>
      <w:marLeft w:val="0"/>
      <w:marRight w:val="0"/>
      <w:marTop w:val="0"/>
      <w:marBottom w:val="0"/>
      <w:divBdr>
        <w:top w:val="none" w:sz="0" w:space="0" w:color="auto"/>
        <w:left w:val="none" w:sz="0" w:space="0" w:color="auto"/>
        <w:bottom w:val="none" w:sz="0" w:space="0" w:color="auto"/>
        <w:right w:val="none" w:sz="0" w:space="0" w:color="auto"/>
      </w:divBdr>
    </w:div>
    <w:div w:id="1261765057">
      <w:bodyDiv w:val="1"/>
      <w:marLeft w:val="0"/>
      <w:marRight w:val="0"/>
      <w:marTop w:val="0"/>
      <w:marBottom w:val="0"/>
      <w:divBdr>
        <w:top w:val="none" w:sz="0" w:space="0" w:color="auto"/>
        <w:left w:val="none" w:sz="0" w:space="0" w:color="auto"/>
        <w:bottom w:val="none" w:sz="0" w:space="0" w:color="auto"/>
        <w:right w:val="none" w:sz="0" w:space="0" w:color="auto"/>
      </w:divBdr>
    </w:div>
    <w:div w:id="1295217312">
      <w:bodyDiv w:val="1"/>
      <w:marLeft w:val="0"/>
      <w:marRight w:val="0"/>
      <w:marTop w:val="0"/>
      <w:marBottom w:val="0"/>
      <w:divBdr>
        <w:top w:val="none" w:sz="0" w:space="0" w:color="auto"/>
        <w:left w:val="none" w:sz="0" w:space="0" w:color="auto"/>
        <w:bottom w:val="none" w:sz="0" w:space="0" w:color="auto"/>
        <w:right w:val="none" w:sz="0" w:space="0" w:color="auto"/>
      </w:divBdr>
    </w:div>
    <w:div w:id="1312908413">
      <w:bodyDiv w:val="1"/>
      <w:marLeft w:val="0"/>
      <w:marRight w:val="0"/>
      <w:marTop w:val="0"/>
      <w:marBottom w:val="0"/>
      <w:divBdr>
        <w:top w:val="none" w:sz="0" w:space="0" w:color="auto"/>
        <w:left w:val="none" w:sz="0" w:space="0" w:color="auto"/>
        <w:bottom w:val="none" w:sz="0" w:space="0" w:color="auto"/>
        <w:right w:val="none" w:sz="0" w:space="0" w:color="auto"/>
      </w:divBdr>
      <w:divsChild>
        <w:div w:id="1600798066">
          <w:marLeft w:val="0"/>
          <w:marRight w:val="0"/>
          <w:marTop w:val="0"/>
          <w:marBottom w:val="0"/>
          <w:divBdr>
            <w:top w:val="none" w:sz="0" w:space="0" w:color="auto"/>
            <w:left w:val="none" w:sz="0" w:space="0" w:color="auto"/>
            <w:bottom w:val="none" w:sz="0" w:space="0" w:color="auto"/>
            <w:right w:val="none" w:sz="0" w:space="0" w:color="auto"/>
          </w:divBdr>
        </w:div>
      </w:divsChild>
    </w:div>
    <w:div w:id="1316301579">
      <w:bodyDiv w:val="1"/>
      <w:marLeft w:val="0"/>
      <w:marRight w:val="0"/>
      <w:marTop w:val="0"/>
      <w:marBottom w:val="0"/>
      <w:divBdr>
        <w:top w:val="none" w:sz="0" w:space="0" w:color="auto"/>
        <w:left w:val="none" w:sz="0" w:space="0" w:color="auto"/>
        <w:bottom w:val="none" w:sz="0" w:space="0" w:color="auto"/>
        <w:right w:val="none" w:sz="0" w:space="0" w:color="auto"/>
      </w:divBdr>
    </w:div>
    <w:div w:id="1350765331">
      <w:bodyDiv w:val="1"/>
      <w:marLeft w:val="0"/>
      <w:marRight w:val="0"/>
      <w:marTop w:val="0"/>
      <w:marBottom w:val="0"/>
      <w:divBdr>
        <w:top w:val="none" w:sz="0" w:space="0" w:color="auto"/>
        <w:left w:val="none" w:sz="0" w:space="0" w:color="auto"/>
        <w:bottom w:val="none" w:sz="0" w:space="0" w:color="auto"/>
        <w:right w:val="none" w:sz="0" w:space="0" w:color="auto"/>
      </w:divBdr>
    </w:div>
    <w:div w:id="1422988250">
      <w:bodyDiv w:val="1"/>
      <w:marLeft w:val="0"/>
      <w:marRight w:val="0"/>
      <w:marTop w:val="0"/>
      <w:marBottom w:val="0"/>
      <w:divBdr>
        <w:top w:val="none" w:sz="0" w:space="0" w:color="auto"/>
        <w:left w:val="none" w:sz="0" w:space="0" w:color="auto"/>
        <w:bottom w:val="none" w:sz="0" w:space="0" w:color="auto"/>
        <w:right w:val="none" w:sz="0" w:space="0" w:color="auto"/>
      </w:divBdr>
    </w:div>
    <w:div w:id="1525635910">
      <w:bodyDiv w:val="1"/>
      <w:marLeft w:val="0"/>
      <w:marRight w:val="0"/>
      <w:marTop w:val="0"/>
      <w:marBottom w:val="0"/>
      <w:divBdr>
        <w:top w:val="none" w:sz="0" w:space="0" w:color="auto"/>
        <w:left w:val="none" w:sz="0" w:space="0" w:color="auto"/>
        <w:bottom w:val="none" w:sz="0" w:space="0" w:color="auto"/>
        <w:right w:val="none" w:sz="0" w:space="0" w:color="auto"/>
      </w:divBdr>
    </w:div>
    <w:div w:id="1544749453">
      <w:bodyDiv w:val="1"/>
      <w:marLeft w:val="0"/>
      <w:marRight w:val="0"/>
      <w:marTop w:val="0"/>
      <w:marBottom w:val="0"/>
      <w:divBdr>
        <w:top w:val="none" w:sz="0" w:space="0" w:color="auto"/>
        <w:left w:val="none" w:sz="0" w:space="0" w:color="auto"/>
        <w:bottom w:val="none" w:sz="0" w:space="0" w:color="auto"/>
        <w:right w:val="none" w:sz="0" w:space="0" w:color="auto"/>
      </w:divBdr>
    </w:div>
    <w:div w:id="1550721622">
      <w:bodyDiv w:val="1"/>
      <w:marLeft w:val="0"/>
      <w:marRight w:val="0"/>
      <w:marTop w:val="0"/>
      <w:marBottom w:val="0"/>
      <w:divBdr>
        <w:top w:val="none" w:sz="0" w:space="0" w:color="auto"/>
        <w:left w:val="none" w:sz="0" w:space="0" w:color="auto"/>
        <w:bottom w:val="none" w:sz="0" w:space="0" w:color="auto"/>
        <w:right w:val="none" w:sz="0" w:space="0" w:color="auto"/>
      </w:divBdr>
    </w:div>
    <w:div w:id="1562017256">
      <w:bodyDiv w:val="1"/>
      <w:marLeft w:val="0"/>
      <w:marRight w:val="0"/>
      <w:marTop w:val="0"/>
      <w:marBottom w:val="0"/>
      <w:divBdr>
        <w:top w:val="none" w:sz="0" w:space="0" w:color="auto"/>
        <w:left w:val="none" w:sz="0" w:space="0" w:color="auto"/>
        <w:bottom w:val="none" w:sz="0" w:space="0" w:color="auto"/>
        <w:right w:val="none" w:sz="0" w:space="0" w:color="auto"/>
      </w:divBdr>
    </w:div>
    <w:div w:id="1616713147">
      <w:bodyDiv w:val="1"/>
      <w:marLeft w:val="0"/>
      <w:marRight w:val="0"/>
      <w:marTop w:val="0"/>
      <w:marBottom w:val="0"/>
      <w:divBdr>
        <w:top w:val="none" w:sz="0" w:space="0" w:color="auto"/>
        <w:left w:val="none" w:sz="0" w:space="0" w:color="auto"/>
        <w:bottom w:val="none" w:sz="0" w:space="0" w:color="auto"/>
        <w:right w:val="none" w:sz="0" w:space="0" w:color="auto"/>
      </w:divBdr>
    </w:div>
    <w:div w:id="1622147691">
      <w:bodyDiv w:val="1"/>
      <w:marLeft w:val="0"/>
      <w:marRight w:val="0"/>
      <w:marTop w:val="0"/>
      <w:marBottom w:val="0"/>
      <w:divBdr>
        <w:top w:val="none" w:sz="0" w:space="0" w:color="auto"/>
        <w:left w:val="none" w:sz="0" w:space="0" w:color="auto"/>
        <w:bottom w:val="none" w:sz="0" w:space="0" w:color="auto"/>
        <w:right w:val="none" w:sz="0" w:space="0" w:color="auto"/>
      </w:divBdr>
    </w:div>
    <w:div w:id="1637293633">
      <w:bodyDiv w:val="1"/>
      <w:marLeft w:val="0"/>
      <w:marRight w:val="0"/>
      <w:marTop w:val="0"/>
      <w:marBottom w:val="0"/>
      <w:divBdr>
        <w:top w:val="none" w:sz="0" w:space="0" w:color="auto"/>
        <w:left w:val="none" w:sz="0" w:space="0" w:color="auto"/>
        <w:bottom w:val="none" w:sz="0" w:space="0" w:color="auto"/>
        <w:right w:val="none" w:sz="0" w:space="0" w:color="auto"/>
      </w:divBdr>
    </w:div>
    <w:div w:id="1690913105">
      <w:bodyDiv w:val="1"/>
      <w:marLeft w:val="0"/>
      <w:marRight w:val="0"/>
      <w:marTop w:val="0"/>
      <w:marBottom w:val="0"/>
      <w:divBdr>
        <w:top w:val="none" w:sz="0" w:space="0" w:color="auto"/>
        <w:left w:val="none" w:sz="0" w:space="0" w:color="auto"/>
        <w:bottom w:val="none" w:sz="0" w:space="0" w:color="auto"/>
        <w:right w:val="none" w:sz="0" w:space="0" w:color="auto"/>
      </w:divBdr>
    </w:div>
    <w:div w:id="1719744796">
      <w:bodyDiv w:val="1"/>
      <w:marLeft w:val="0"/>
      <w:marRight w:val="0"/>
      <w:marTop w:val="0"/>
      <w:marBottom w:val="0"/>
      <w:divBdr>
        <w:top w:val="none" w:sz="0" w:space="0" w:color="auto"/>
        <w:left w:val="none" w:sz="0" w:space="0" w:color="auto"/>
        <w:bottom w:val="none" w:sz="0" w:space="0" w:color="auto"/>
        <w:right w:val="none" w:sz="0" w:space="0" w:color="auto"/>
      </w:divBdr>
    </w:div>
    <w:div w:id="1734505188">
      <w:bodyDiv w:val="1"/>
      <w:marLeft w:val="0"/>
      <w:marRight w:val="0"/>
      <w:marTop w:val="0"/>
      <w:marBottom w:val="0"/>
      <w:divBdr>
        <w:top w:val="none" w:sz="0" w:space="0" w:color="auto"/>
        <w:left w:val="none" w:sz="0" w:space="0" w:color="auto"/>
        <w:bottom w:val="none" w:sz="0" w:space="0" w:color="auto"/>
        <w:right w:val="none" w:sz="0" w:space="0" w:color="auto"/>
      </w:divBdr>
    </w:div>
    <w:div w:id="1767774116">
      <w:bodyDiv w:val="1"/>
      <w:marLeft w:val="0"/>
      <w:marRight w:val="0"/>
      <w:marTop w:val="0"/>
      <w:marBottom w:val="0"/>
      <w:divBdr>
        <w:top w:val="none" w:sz="0" w:space="0" w:color="auto"/>
        <w:left w:val="none" w:sz="0" w:space="0" w:color="auto"/>
        <w:bottom w:val="none" w:sz="0" w:space="0" w:color="auto"/>
        <w:right w:val="none" w:sz="0" w:space="0" w:color="auto"/>
      </w:divBdr>
    </w:div>
    <w:div w:id="1897661222">
      <w:bodyDiv w:val="1"/>
      <w:marLeft w:val="0"/>
      <w:marRight w:val="0"/>
      <w:marTop w:val="0"/>
      <w:marBottom w:val="0"/>
      <w:divBdr>
        <w:top w:val="none" w:sz="0" w:space="0" w:color="auto"/>
        <w:left w:val="none" w:sz="0" w:space="0" w:color="auto"/>
        <w:bottom w:val="none" w:sz="0" w:space="0" w:color="auto"/>
        <w:right w:val="none" w:sz="0" w:space="0" w:color="auto"/>
      </w:divBdr>
    </w:div>
    <w:div w:id="1915508133">
      <w:bodyDiv w:val="1"/>
      <w:marLeft w:val="0"/>
      <w:marRight w:val="0"/>
      <w:marTop w:val="0"/>
      <w:marBottom w:val="0"/>
      <w:divBdr>
        <w:top w:val="none" w:sz="0" w:space="0" w:color="auto"/>
        <w:left w:val="none" w:sz="0" w:space="0" w:color="auto"/>
        <w:bottom w:val="none" w:sz="0" w:space="0" w:color="auto"/>
        <w:right w:val="none" w:sz="0" w:space="0" w:color="auto"/>
      </w:divBdr>
    </w:div>
    <w:div w:id="1932008816">
      <w:bodyDiv w:val="1"/>
      <w:marLeft w:val="0"/>
      <w:marRight w:val="0"/>
      <w:marTop w:val="0"/>
      <w:marBottom w:val="0"/>
      <w:divBdr>
        <w:top w:val="none" w:sz="0" w:space="0" w:color="auto"/>
        <w:left w:val="none" w:sz="0" w:space="0" w:color="auto"/>
        <w:bottom w:val="none" w:sz="0" w:space="0" w:color="auto"/>
        <w:right w:val="none" w:sz="0" w:space="0" w:color="auto"/>
      </w:divBdr>
    </w:div>
    <w:div w:id="2005235207">
      <w:bodyDiv w:val="1"/>
      <w:marLeft w:val="0"/>
      <w:marRight w:val="0"/>
      <w:marTop w:val="0"/>
      <w:marBottom w:val="0"/>
      <w:divBdr>
        <w:top w:val="none" w:sz="0" w:space="0" w:color="auto"/>
        <w:left w:val="none" w:sz="0" w:space="0" w:color="auto"/>
        <w:bottom w:val="none" w:sz="0" w:space="0" w:color="auto"/>
        <w:right w:val="none" w:sz="0" w:space="0" w:color="auto"/>
      </w:divBdr>
    </w:div>
    <w:div w:id="2079861295">
      <w:bodyDiv w:val="1"/>
      <w:marLeft w:val="0"/>
      <w:marRight w:val="0"/>
      <w:marTop w:val="0"/>
      <w:marBottom w:val="0"/>
      <w:divBdr>
        <w:top w:val="none" w:sz="0" w:space="0" w:color="auto"/>
        <w:left w:val="none" w:sz="0" w:space="0" w:color="auto"/>
        <w:bottom w:val="none" w:sz="0" w:space="0" w:color="auto"/>
        <w:right w:val="none" w:sz="0" w:space="0" w:color="auto"/>
      </w:divBdr>
    </w:div>
    <w:div w:id="2117631409">
      <w:bodyDiv w:val="1"/>
      <w:marLeft w:val="0"/>
      <w:marRight w:val="0"/>
      <w:marTop w:val="0"/>
      <w:marBottom w:val="0"/>
      <w:divBdr>
        <w:top w:val="none" w:sz="0" w:space="0" w:color="auto"/>
        <w:left w:val="none" w:sz="0" w:space="0" w:color="auto"/>
        <w:bottom w:val="none" w:sz="0" w:space="0" w:color="auto"/>
        <w:right w:val="none" w:sz="0" w:space="0" w:color="auto"/>
      </w:divBdr>
    </w:div>
    <w:div w:id="2137868917">
      <w:bodyDiv w:val="1"/>
      <w:marLeft w:val="0"/>
      <w:marRight w:val="0"/>
      <w:marTop w:val="0"/>
      <w:marBottom w:val="0"/>
      <w:divBdr>
        <w:top w:val="none" w:sz="0" w:space="0" w:color="auto"/>
        <w:left w:val="none" w:sz="0" w:space="0" w:color="auto"/>
        <w:bottom w:val="none" w:sz="0" w:space="0" w:color="auto"/>
        <w:right w:val="none" w:sz="0" w:space="0" w:color="auto"/>
      </w:divBdr>
      <w:divsChild>
        <w:div w:id="1104417853">
          <w:marLeft w:val="158"/>
          <w:marRight w:val="0"/>
          <w:marTop w:val="28"/>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iel.aguilar@lge.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lgnewsroom.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ose.saavedra@bcw-glob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na.munoz@bcw-global.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odrigo.chavez@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wA1mi54WmwzJgvWTUT6A5gYHig==">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</go:docsCustomData>
</go:gDocsCustomXmlDataStorage>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33" ma:contentTypeDescription="Create a new document." ma:contentTypeScope="" ma:versionID="d118b3aed0bc37ee08449b339883883a">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070816-135B-477E-8D88-A9AC931FB3C0}">
  <ds:schemaRefs>
    <ds:schemaRef ds:uri="http://schemas.openxmlformats.org/officeDocument/2006/bibliography"/>
  </ds:schemaRefs>
</ds:datastoreItem>
</file>

<file path=customXml/itemProps3.xml><?xml version="1.0" encoding="utf-8"?>
<ds:datastoreItem xmlns:ds="http://schemas.openxmlformats.org/officeDocument/2006/customXml" ds:itemID="{C716A2D1-22C9-4DAD-8F39-3E1A8FFF345F}">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customXml/itemProps4.xml><?xml version="1.0" encoding="utf-8"?>
<ds:datastoreItem xmlns:ds="http://schemas.openxmlformats.org/officeDocument/2006/customXml" ds:itemID="{10ADDD2F-BAAC-4D7F-8B82-ED7832E60F3C}">
  <ds:schemaRefs>
    <ds:schemaRef ds:uri="http://schemas.microsoft.com/sharepoint/v3/contenttype/forms"/>
  </ds:schemaRefs>
</ds:datastoreItem>
</file>

<file path=customXml/itemProps5.xml><?xml version="1.0" encoding="utf-8"?>
<ds:datastoreItem xmlns:ds="http://schemas.openxmlformats.org/officeDocument/2006/customXml" ds:itemID="{E2550B78-C108-4F85-A3BC-D04363E1F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1032</Words>
  <Characters>5678</Characters>
  <Application>Microsoft Office Word</Application>
  <DocSecurity>0</DocSecurity>
  <Lines>47</Lines>
  <Paragraphs>13</Paragraphs>
  <ScaleCrop>false</ScaleCrop>
  <HeadingPairs>
    <vt:vector size="6" baseType="variant">
      <vt:variant>
        <vt:lpstr>Título</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LG</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lg.jasmine.lee</dc:creator>
  <cp:keywords/>
  <dc:description/>
  <cp:lastModifiedBy>José Maria Saavedra Chimal</cp:lastModifiedBy>
  <cp:revision>3</cp:revision>
  <cp:lastPrinted>2024-12-30T07:33:00Z</cp:lastPrinted>
  <dcterms:created xsi:type="dcterms:W3CDTF">2025-01-02T18:46:00Z</dcterms:created>
  <dcterms:modified xsi:type="dcterms:W3CDTF">2025-01-03T17:39:00Z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6ed9fc-fefc-4a0c-a6d6-10cf236c0d4f_Enabled">
    <vt:lpwstr>true</vt:lpwstr>
  </property>
  <property fmtid="{D5CDD505-2E9C-101B-9397-08002B2CF9AE}" pid="3" name="MSIP_Label_cc6ed9fc-fefc-4a0c-a6d6-10cf236c0d4f_SetDate">
    <vt:lpwstr>2023-12-01T05:53:29Z</vt:lpwstr>
  </property>
  <property fmtid="{D5CDD505-2E9C-101B-9397-08002B2CF9AE}" pid="4" name="MSIP_Label_cc6ed9fc-fefc-4a0c-a6d6-10cf236c0d4f_Method">
    <vt:lpwstr>Standard</vt:lpwstr>
  </property>
  <property fmtid="{D5CDD505-2E9C-101B-9397-08002B2CF9AE}" pid="5" name="MSIP_Label_cc6ed9fc-fefc-4a0c-a6d6-10cf236c0d4f_Name">
    <vt:lpwstr>Internal use only</vt:lpwstr>
  </property>
  <property fmtid="{D5CDD505-2E9C-101B-9397-08002B2CF9AE}" pid="6" name="MSIP_Label_cc6ed9fc-fefc-4a0c-a6d6-10cf236c0d4f_SiteId">
    <vt:lpwstr>5069cde4-642a-45c0-8094-d0c2dec10be3</vt:lpwstr>
  </property>
  <property fmtid="{D5CDD505-2E9C-101B-9397-08002B2CF9AE}" pid="7" name="MSIP_Label_cc6ed9fc-fefc-4a0c-a6d6-10cf236c0d4f_ActionId">
    <vt:lpwstr>ab9c33f3-6d19-4e7b-9162-14329754f798</vt:lpwstr>
  </property>
  <property fmtid="{D5CDD505-2E9C-101B-9397-08002B2CF9AE}" pid="8" name="MSIP_Label_cc6ed9fc-fefc-4a0c-a6d6-10cf236c0d4f_ContentBits">
    <vt:lpwstr>1</vt:lpwstr>
  </property>
  <property fmtid="{D5CDD505-2E9C-101B-9397-08002B2CF9AE}" pid="9" name="ContentTypeId">
    <vt:lpwstr>0x010100BF99039D493F5D448B1EE34C22A1B8C7</vt:lpwstr>
  </property>
  <property fmtid="{D5CDD505-2E9C-101B-9397-08002B2CF9AE}" pid="10" name="MediaServiceImageTags">
    <vt:lpwstr/>
  </property>
</Properties>
</file>