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3C" w:rsidRPr="0020450A" w:rsidRDefault="00973995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73995">
        <w:rPr>
          <w:rFonts w:eastAsia="Batang"/>
          <w:b/>
          <w:sz w:val="28"/>
          <w:szCs w:val="28"/>
          <w:lang w:val="ru-RU" w:eastAsia="ko-KR"/>
        </w:rPr>
        <w:t>НОВЫЕ СИСТЕМЫ LG X-BOOM: БОЛЬШЕ МОЩНОСТИ, БОЛЬШЕ ЗВУКА, ЯРКИЙ ДИЗАЙН</w:t>
      </w:r>
      <w:r w:rsidR="003960F2" w:rsidRPr="0020450A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56EE" w:rsidRPr="00F930FD" w:rsidRDefault="00AF3168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</w:t>
      </w:r>
      <w:proofErr w:type="spellStart"/>
      <w:r w:rsidR="00453748" w:rsidRPr="00F930FD">
        <w:rPr>
          <w:rFonts w:eastAsiaTheme="minorEastAsia"/>
          <w:b/>
          <w:lang w:val="ru-RU" w:eastAsia="ko-KR"/>
        </w:rPr>
        <w:t>Electronics</w:t>
      </w:r>
      <w:proofErr w:type="spellEnd"/>
      <w:r w:rsidR="00453748" w:rsidRPr="00F930FD">
        <w:rPr>
          <w:rFonts w:eastAsiaTheme="minorEastAsia"/>
          <w:b/>
          <w:lang w:val="ru-RU" w:eastAsia="ko-KR"/>
        </w:rPr>
        <w:t xml:space="preserve"> (LG) </w:t>
      </w:r>
      <w:r w:rsidR="005356EE" w:rsidRPr="00F930FD">
        <w:rPr>
          <w:rFonts w:eastAsiaTheme="minorEastAsia"/>
          <w:b/>
          <w:lang w:val="ru-RU" w:eastAsia="ko-KR"/>
        </w:rPr>
        <w:t xml:space="preserve">расширяет линейку </w:t>
      </w:r>
      <w:r w:rsidR="005E584F" w:rsidRPr="00F930FD">
        <w:rPr>
          <w:rFonts w:eastAsiaTheme="minorEastAsia"/>
          <w:b/>
          <w:lang w:val="ru-RU" w:eastAsia="ko-KR"/>
        </w:rPr>
        <w:t>аудио</w:t>
      </w:r>
      <w:r w:rsidR="005356EE" w:rsidRPr="00F930FD">
        <w:rPr>
          <w:rFonts w:eastAsiaTheme="minorEastAsia"/>
          <w:b/>
          <w:lang w:val="ru-RU" w:eastAsia="ko-KR"/>
        </w:rPr>
        <w:t xml:space="preserve">систем с </w:t>
      </w:r>
      <w:proofErr w:type="spellStart"/>
      <w:proofErr w:type="gramStart"/>
      <w:r w:rsidR="005356EE" w:rsidRPr="00F930FD">
        <w:rPr>
          <w:rFonts w:eastAsiaTheme="minorEastAsia"/>
          <w:b/>
          <w:lang w:val="ru-RU" w:eastAsia="ko-KR"/>
        </w:rPr>
        <w:t>ди-джейскими</w:t>
      </w:r>
      <w:proofErr w:type="spellEnd"/>
      <w:proofErr w:type="gramEnd"/>
      <w:r w:rsidR="005356EE" w:rsidRPr="00F930FD">
        <w:rPr>
          <w:rFonts w:eastAsiaTheme="minorEastAsia"/>
          <w:b/>
          <w:lang w:val="ru-RU" w:eastAsia="ko-KR"/>
        </w:rPr>
        <w:t xml:space="preserve"> </w:t>
      </w:r>
      <w:r w:rsidR="005E584F" w:rsidRPr="00F930FD">
        <w:rPr>
          <w:rFonts w:eastAsiaTheme="minorEastAsia"/>
          <w:b/>
          <w:lang w:val="ru-RU" w:eastAsia="ko-KR"/>
        </w:rPr>
        <w:t>функциями</w:t>
      </w:r>
      <w:r w:rsidR="005356EE" w:rsidRPr="00F930FD">
        <w:rPr>
          <w:rFonts w:eastAsiaTheme="minorEastAsia"/>
          <w:b/>
          <w:lang w:val="ru-RU" w:eastAsia="ko-KR"/>
        </w:rPr>
        <w:t xml:space="preserve">, представляя на российском рынке новые модели </w:t>
      </w:r>
      <w:r w:rsidR="005E584F" w:rsidRPr="00F930FD">
        <w:rPr>
          <w:rFonts w:eastAsiaTheme="minorEastAsia"/>
          <w:b/>
          <w:lang w:val="ru-RU" w:eastAsia="ko-KR"/>
        </w:rPr>
        <w:t xml:space="preserve">серии </w:t>
      </w:r>
      <w:r w:rsidR="005E584F" w:rsidRPr="00F930FD">
        <w:rPr>
          <w:rFonts w:eastAsiaTheme="minorEastAsia"/>
          <w:b/>
          <w:lang w:eastAsia="ko-KR"/>
        </w:rPr>
        <w:t>X</w:t>
      </w:r>
      <w:r w:rsidR="000E3745" w:rsidRPr="00F930FD">
        <w:rPr>
          <w:rFonts w:eastAsiaTheme="minorEastAsia"/>
          <w:b/>
          <w:lang w:val="ru-RU" w:eastAsia="ko-KR"/>
        </w:rPr>
        <w:t>-</w:t>
      </w:r>
      <w:r w:rsidR="005E584F" w:rsidRPr="00F930FD">
        <w:rPr>
          <w:rFonts w:eastAsiaTheme="minorEastAsia"/>
          <w:b/>
          <w:lang w:eastAsia="ko-KR"/>
        </w:rPr>
        <w:t>Boom</w:t>
      </w:r>
      <w:r w:rsidR="000E3745" w:rsidRPr="00F930FD">
        <w:rPr>
          <w:rFonts w:eastAsiaTheme="minorEastAsia"/>
          <w:b/>
          <w:lang w:val="ru-RU" w:eastAsia="ko-KR"/>
        </w:rPr>
        <w:t xml:space="preserve"> </w:t>
      </w:r>
      <w:r w:rsidR="005356EE" w:rsidRPr="00F930FD">
        <w:rPr>
          <w:rFonts w:eastAsiaTheme="minorEastAsia"/>
          <w:b/>
          <w:lang w:val="ru-RU" w:eastAsia="ko-KR"/>
        </w:rPr>
        <w:t xml:space="preserve">– </w:t>
      </w:r>
      <w:r w:rsidR="005356EE" w:rsidRPr="00F930FD">
        <w:rPr>
          <w:rFonts w:eastAsiaTheme="minorEastAsia"/>
          <w:b/>
          <w:lang w:eastAsia="ko-KR"/>
        </w:rPr>
        <w:t>CM</w:t>
      </w:r>
      <w:r w:rsidR="003B6128" w:rsidRPr="00F930FD">
        <w:rPr>
          <w:rFonts w:eastAsiaTheme="minorEastAsia"/>
          <w:b/>
          <w:lang w:val="ru-RU" w:eastAsia="ko-KR"/>
        </w:rPr>
        <w:t>99</w:t>
      </w:r>
      <w:r w:rsidR="005356EE" w:rsidRPr="00F930FD">
        <w:rPr>
          <w:rFonts w:eastAsiaTheme="minorEastAsia"/>
          <w:b/>
          <w:lang w:val="ru-RU" w:eastAsia="ko-KR"/>
        </w:rPr>
        <w:t xml:space="preserve">50 и </w:t>
      </w:r>
      <w:r w:rsidR="005356EE" w:rsidRPr="00F930FD">
        <w:rPr>
          <w:rFonts w:eastAsiaTheme="minorEastAsia"/>
          <w:b/>
          <w:lang w:eastAsia="ko-KR"/>
        </w:rPr>
        <w:t>CM</w:t>
      </w:r>
      <w:r w:rsidR="005356EE" w:rsidRPr="00F930FD">
        <w:rPr>
          <w:rFonts w:eastAsiaTheme="minorEastAsia"/>
          <w:b/>
          <w:lang w:val="ru-RU" w:eastAsia="ko-KR"/>
        </w:rPr>
        <w:t>9750</w:t>
      </w:r>
      <w:r w:rsidR="003B6128" w:rsidRPr="00F930FD">
        <w:rPr>
          <w:rFonts w:eastAsiaTheme="minorEastAsia"/>
          <w:b/>
          <w:lang w:val="ru-RU" w:eastAsia="ko-KR"/>
        </w:rPr>
        <w:t>.</w:t>
      </w:r>
      <w:r w:rsidR="005356EE" w:rsidRPr="00F930FD">
        <w:rPr>
          <w:rFonts w:eastAsiaTheme="minorEastAsia"/>
          <w:b/>
          <w:lang w:val="ru-RU" w:eastAsia="ko-KR"/>
        </w:rPr>
        <w:t xml:space="preserve"> </w:t>
      </w:r>
    </w:p>
    <w:p w:rsidR="00E92C84" w:rsidRDefault="0097399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973995">
        <w:rPr>
          <w:rFonts w:eastAsiaTheme="minorEastAsia"/>
          <w:lang w:val="ru-RU" w:eastAsia="ko-KR"/>
        </w:rPr>
        <w:t xml:space="preserve">Каждый владелец LG </w:t>
      </w:r>
      <w:proofErr w:type="spellStart"/>
      <w:r w:rsidRPr="00973995">
        <w:rPr>
          <w:rFonts w:eastAsiaTheme="minorEastAsia"/>
          <w:lang w:val="ru-RU" w:eastAsia="ko-KR"/>
        </w:rPr>
        <w:t>X-Boom</w:t>
      </w:r>
      <w:proofErr w:type="spellEnd"/>
      <w:r w:rsidRPr="00973995">
        <w:rPr>
          <w:rFonts w:eastAsiaTheme="minorEastAsia"/>
          <w:lang w:val="ru-RU" w:eastAsia="ko-KR"/>
        </w:rPr>
        <w:t xml:space="preserve"> </w:t>
      </w:r>
      <w:r w:rsidR="005E584F">
        <w:rPr>
          <w:rFonts w:eastAsiaTheme="minorEastAsia"/>
          <w:lang w:eastAsia="ko-KR"/>
        </w:rPr>
        <w:t>CM</w:t>
      </w:r>
      <w:r w:rsidR="000E3745" w:rsidRPr="000E3745">
        <w:rPr>
          <w:rFonts w:eastAsiaTheme="minorEastAsia"/>
          <w:lang w:val="ru-RU" w:eastAsia="ko-KR"/>
        </w:rPr>
        <w:t xml:space="preserve">9950 </w:t>
      </w:r>
      <w:r w:rsidRPr="00973995">
        <w:rPr>
          <w:rFonts w:eastAsiaTheme="minorEastAsia"/>
          <w:lang w:val="ru-RU" w:eastAsia="ko-KR"/>
        </w:rPr>
        <w:t>сможет почувствовать себя настоящим ди-джеем</w:t>
      </w:r>
      <w:r w:rsidR="000E3745" w:rsidRPr="000E3745">
        <w:rPr>
          <w:rFonts w:eastAsiaTheme="minorEastAsia"/>
          <w:lang w:val="ru-RU" w:eastAsia="ko-KR"/>
        </w:rPr>
        <w:t xml:space="preserve">, </w:t>
      </w:r>
      <w:r w:rsidR="005E584F">
        <w:rPr>
          <w:rFonts w:eastAsiaTheme="minorEastAsia"/>
          <w:lang w:val="ru-RU" w:eastAsia="ko-KR"/>
        </w:rPr>
        <w:t xml:space="preserve">создавая собственные </w:t>
      </w:r>
      <w:proofErr w:type="spellStart"/>
      <w:r w:rsidR="005E584F">
        <w:rPr>
          <w:rFonts w:eastAsiaTheme="minorEastAsia"/>
          <w:lang w:val="ru-RU" w:eastAsia="ko-KR"/>
        </w:rPr>
        <w:t>миксы</w:t>
      </w:r>
      <w:proofErr w:type="spellEnd"/>
      <w:r w:rsidR="005E584F">
        <w:rPr>
          <w:rFonts w:eastAsiaTheme="minorEastAsia"/>
          <w:lang w:val="ru-RU" w:eastAsia="ko-KR"/>
        </w:rPr>
        <w:t xml:space="preserve"> с помощью функции </w:t>
      </w:r>
      <w:r w:rsidR="005E584F">
        <w:rPr>
          <w:rFonts w:eastAsiaTheme="minorEastAsia"/>
          <w:lang w:eastAsia="ko-KR"/>
        </w:rPr>
        <w:t>Cross</w:t>
      </w:r>
      <w:r w:rsidR="000E3745" w:rsidRPr="000E3745">
        <w:rPr>
          <w:rFonts w:eastAsiaTheme="minorEastAsia"/>
          <w:lang w:val="ru-RU" w:eastAsia="ko-KR"/>
        </w:rPr>
        <w:t xml:space="preserve"> </w:t>
      </w:r>
      <w:r w:rsidR="005E584F">
        <w:rPr>
          <w:rFonts w:eastAsiaTheme="minorEastAsia"/>
          <w:lang w:eastAsia="ko-KR"/>
        </w:rPr>
        <w:t>Fader</w:t>
      </w:r>
      <w:r w:rsidR="000E3745" w:rsidRPr="000E3745">
        <w:rPr>
          <w:rFonts w:eastAsiaTheme="minorEastAsia"/>
          <w:lang w:val="ru-RU" w:eastAsia="ko-KR"/>
        </w:rPr>
        <w:t>.</w:t>
      </w:r>
      <w:r w:rsidRPr="00973995">
        <w:rPr>
          <w:rFonts w:eastAsiaTheme="minorEastAsia"/>
          <w:lang w:val="ru-RU" w:eastAsia="ko-KR"/>
        </w:rPr>
        <w:t xml:space="preserve"> </w:t>
      </w:r>
      <w:r w:rsidR="005E584F" w:rsidRPr="00973995">
        <w:rPr>
          <w:rFonts w:eastAsiaTheme="minorEastAsia"/>
          <w:lang w:val="ru-RU" w:eastAsia="ko-KR"/>
        </w:rPr>
        <w:t xml:space="preserve">Система управления </w:t>
      </w:r>
      <w:r w:rsidR="005E584F">
        <w:rPr>
          <w:rFonts w:eastAsiaTheme="minorEastAsia"/>
          <w:lang w:eastAsia="ko-KR"/>
        </w:rPr>
        <w:t>CM</w:t>
      </w:r>
      <w:r w:rsidR="005E584F" w:rsidRPr="005E584F">
        <w:rPr>
          <w:rFonts w:eastAsiaTheme="minorEastAsia"/>
          <w:lang w:val="ru-RU" w:eastAsia="ko-KR"/>
        </w:rPr>
        <w:t xml:space="preserve">9950 </w:t>
      </w:r>
      <w:r w:rsidR="005E584F" w:rsidRPr="00973995">
        <w:rPr>
          <w:rFonts w:eastAsiaTheme="minorEastAsia"/>
          <w:lang w:val="ru-RU" w:eastAsia="ko-KR"/>
        </w:rPr>
        <w:t xml:space="preserve">выполнена в форме функционального DJ-контроллера, позволяющего получить максимум удовольствия от </w:t>
      </w:r>
      <w:r w:rsidR="005E584F">
        <w:rPr>
          <w:rFonts w:eastAsiaTheme="minorEastAsia"/>
          <w:lang w:val="ru-RU" w:eastAsia="ko-KR"/>
        </w:rPr>
        <w:t>микширования</w:t>
      </w:r>
      <w:r w:rsidR="005E584F" w:rsidRPr="00973995">
        <w:rPr>
          <w:rFonts w:eastAsiaTheme="minorEastAsia"/>
          <w:lang w:val="ru-RU" w:eastAsia="ko-KR"/>
        </w:rPr>
        <w:t>.</w:t>
      </w:r>
      <w:r w:rsidR="005E584F">
        <w:rPr>
          <w:rFonts w:eastAsiaTheme="minorEastAsia"/>
          <w:lang w:val="ru-RU" w:eastAsia="ko-KR"/>
        </w:rPr>
        <w:t xml:space="preserve"> </w:t>
      </w:r>
      <w:r w:rsidR="005F59D4">
        <w:rPr>
          <w:rFonts w:eastAsiaTheme="minorEastAsia"/>
          <w:lang w:val="ru-RU" w:eastAsia="ko-KR"/>
        </w:rPr>
        <w:t xml:space="preserve">Устройство оснащено целым набором функций для создания уникального </w:t>
      </w:r>
      <w:proofErr w:type="spellStart"/>
      <w:r w:rsidR="005F59D4">
        <w:rPr>
          <w:rFonts w:eastAsiaTheme="minorEastAsia"/>
          <w:lang w:val="ru-RU" w:eastAsia="ko-KR"/>
        </w:rPr>
        <w:t>микса</w:t>
      </w:r>
      <w:proofErr w:type="spellEnd"/>
      <w:r w:rsidR="005F59D4">
        <w:rPr>
          <w:rFonts w:eastAsiaTheme="minorEastAsia"/>
          <w:lang w:val="ru-RU" w:eastAsia="ko-KR"/>
        </w:rPr>
        <w:t xml:space="preserve"> – эффекты звучания </w:t>
      </w:r>
      <w:r w:rsidR="000E3745" w:rsidRPr="000E3745">
        <w:rPr>
          <w:rFonts w:eastAsiaTheme="minorEastAsia"/>
          <w:lang w:val="ru-RU" w:eastAsia="ko-KR"/>
        </w:rPr>
        <w:t>(</w:t>
      </w:r>
      <w:proofErr w:type="spellStart"/>
      <w:r w:rsidR="00E92C84">
        <w:rPr>
          <w:rFonts w:eastAsiaTheme="minorEastAsia"/>
          <w:lang w:eastAsia="ko-KR"/>
        </w:rPr>
        <w:t>F</w:t>
      </w:r>
      <w:r w:rsidR="00E92C84" w:rsidRPr="005F59D4">
        <w:rPr>
          <w:rFonts w:eastAsiaTheme="minorEastAsia"/>
          <w:lang w:eastAsia="ko-KR"/>
        </w:rPr>
        <w:t>langer</w:t>
      </w:r>
      <w:proofErr w:type="spellEnd"/>
      <w:r w:rsidR="00E92C84" w:rsidRPr="005F59D4">
        <w:rPr>
          <w:rFonts w:eastAsiaTheme="minorEastAsia"/>
          <w:lang w:val="ru-RU" w:eastAsia="ko-KR"/>
        </w:rPr>
        <w:t xml:space="preserve">, </w:t>
      </w:r>
      <w:proofErr w:type="spellStart"/>
      <w:r w:rsidR="00E92C84" w:rsidRPr="005F59D4">
        <w:rPr>
          <w:rFonts w:eastAsiaTheme="minorEastAsia"/>
          <w:lang w:eastAsia="ko-KR"/>
        </w:rPr>
        <w:t>Phaser</w:t>
      </w:r>
      <w:proofErr w:type="spellEnd"/>
      <w:r w:rsidR="00E92C84" w:rsidRPr="005F59D4">
        <w:rPr>
          <w:rFonts w:eastAsiaTheme="minorEastAsia"/>
          <w:lang w:val="ru-RU" w:eastAsia="ko-KR"/>
        </w:rPr>
        <w:t xml:space="preserve">, </w:t>
      </w:r>
      <w:r w:rsidR="00E92C84" w:rsidRPr="005F59D4">
        <w:rPr>
          <w:rFonts w:eastAsiaTheme="minorEastAsia"/>
          <w:lang w:eastAsia="ko-KR"/>
        </w:rPr>
        <w:t>Chorus</w:t>
      </w:r>
      <w:r w:rsidR="00E92C84" w:rsidRPr="005F59D4">
        <w:rPr>
          <w:rFonts w:eastAsiaTheme="minorEastAsia"/>
          <w:lang w:val="ru-RU" w:eastAsia="ko-KR"/>
        </w:rPr>
        <w:t xml:space="preserve">, </w:t>
      </w:r>
      <w:r w:rsidR="00E92C84" w:rsidRPr="005F59D4">
        <w:rPr>
          <w:rFonts w:eastAsiaTheme="minorEastAsia"/>
          <w:lang w:eastAsia="ko-KR"/>
        </w:rPr>
        <w:t>Delay</w:t>
      </w:r>
      <w:r w:rsidR="00E92C84" w:rsidRPr="005F59D4">
        <w:rPr>
          <w:rFonts w:eastAsiaTheme="minorEastAsia"/>
          <w:lang w:val="ru-RU" w:eastAsia="ko-KR"/>
        </w:rPr>
        <w:t xml:space="preserve">) </w:t>
      </w:r>
      <w:r w:rsidR="005F59D4">
        <w:rPr>
          <w:rFonts w:eastAsiaTheme="minorEastAsia"/>
          <w:lang w:val="ru-RU" w:eastAsia="ko-KR"/>
        </w:rPr>
        <w:t xml:space="preserve">и голосовые эффекты, </w:t>
      </w:r>
      <w:r w:rsidR="00E92C84">
        <w:rPr>
          <w:rFonts w:eastAsiaTheme="minorEastAsia"/>
          <w:lang w:val="ru-RU" w:eastAsia="ko-KR"/>
        </w:rPr>
        <w:t xml:space="preserve">контроль скорости воспроизведения для контроля ритма и </w:t>
      </w:r>
      <w:r w:rsidR="005E584F">
        <w:rPr>
          <w:rFonts w:eastAsiaTheme="minorEastAsia"/>
          <w:lang w:val="ru-RU" w:eastAsia="ko-KR"/>
        </w:rPr>
        <w:t>3-х полосный эквалайзер</w:t>
      </w:r>
      <w:r w:rsidR="00E92C84">
        <w:rPr>
          <w:rFonts w:eastAsiaTheme="minorEastAsia"/>
          <w:lang w:val="ru-RU" w:eastAsia="ko-KR"/>
        </w:rPr>
        <w:t>,</w:t>
      </w:r>
      <w:r w:rsidR="005F59D4">
        <w:rPr>
          <w:rFonts w:eastAsiaTheme="minorEastAsia"/>
          <w:lang w:val="ru-RU" w:eastAsia="ko-KR"/>
        </w:rPr>
        <w:t xml:space="preserve"> позволя</w:t>
      </w:r>
      <w:r w:rsidR="00E92C84">
        <w:rPr>
          <w:rFonts w:eastAsiaTheme="minorEastAsia"/>
          <w:lang w:val="ru-RU" w:eastAsia="ko-KR"/>
        </w:rPr>
        <w:t>ющий</w:t>
      </w:r>
      <w:r w:rsidR="005F59D4">
        <w:rPr>
          <w:rFonts w:eastAsiaTheme="minorEastAsia"/>
          <w:lang w:val="ru-RU" w:eastAsia="ko-KR"/>
        </w:rPr>
        <w:t xml:space="preserve"> вручную регулировать высокие, средние и низкие частоты.</w:t>
      </w:r>
    </w:p>
    <w:p w:rsidR="0022645A" w:rsidRDefault="0097399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973995">
        <w:rPr>
          <w:rFonts w:eastAsiaTheme="minorEastAsia"/>
          <w:lang w:val="ru-RU" w:eastAsia="ko-KR"/>
        </w:rPr>
        <w:t>Благодаря функции FOTA пользователь может обновлять доступные DJ-эффекты через специальное приложение на своем смартфоне. Простой и удобный поиск файлов осуществляется при помощи «вертушки», позволяя выбрать нужную композицию с USB-носител</w:t>
      </w:r>
      <w:r w:rsidR="00E92C84">
        <w:rPr>
          <w:rFonts w:eastAsiaTheme="minorEastAsia"/>
          <w:lang w:val="ru-RU" w:eastAsia="ko-KR"/>
        </w:rPr>
        <w:t xml:space="preserve">ей (системы СМ9950 и СМ9750 оснащены двумя разъемами для </w:t>
      </w:r>
      <w:r w:rsidR="00E92C84">
        <w:rPr>
          <w:rFonts w:eastAsiaTheme="minorEastAsia"/>
          <w:lang w:eastAsia="ko-KR"/>
        </w:rPr>
        <w:t>USB</w:t>
      </w:r>
      <w:r w:rsidR="00E92C84">
        <w:rPr>
          <w:rFonts w:eastAsiaTheme="minorEastAsia"/>
          <w:lang w:val="ru-RU" w:eastAsia="ko-KR"/>
        </w:rPr>
        <w:t xml:space="preserve">), </w:t>
      </w:r>
      <w:r w:rsidR="00E92C84">
        <w:rPr>
          <w:rFonts w:eastAsiaTheme="minorEastAsia"/>
          <w:lang w:eastAsia="ko-KR"/>
        </w:rPr>
        <w:t>CD</w:t>
      </w:r>
      <w:r w:rsidR="000E3745" w:rsidRPr="000E374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>диска</w:t>
      </w:r>
      <w:r w:rsidRPr="00973995">
        <w:rPr>
          <w:rFonts w:eastAsiaTheme="minorEastAsia"/>
          <w:lang w:val="ru-RU" w:eastAsia="ko-KR"/>
        </w:rPr>
        <w:t xml:space="preserve"> или смартфона/планшета, который легко подключается к аудиосистеме при помощи </w:t>
      </w:r>
      <w:proofErr w:type="spellStart"/>
      <w:r w:rsidRPr="00973995">
        <w:rPr>
          <w:rFonts w:eastAsiaTheme="minorEastAsia"/>
          <w:lang w:val="ru-RU" w:eastAsia="ko-KR"/>
        </w:rPr>
        <w:t>Bluetooth</w:t>
      </w:r>
      <w:proofErr w:type="spellEnd"/>
      <w:r w:rsidRPr="00973995">
        <w:rPr>
          <w:rFonts w:eastAsiaTheme="minorEastAsia"/>
          <w:lang w:val="ru-RU" w:eastAsia="ko-KR"/>
        </w:rPr>
        <w:t xml:space="preserve"> или NFC соединения.</w:t>
      </w:r>
    </w:p>
    <w:p w:rsidR="0022645A" w:rsidRDefault="0022645A" w:rsidP="0024696C">
      <w:pPr>
        <w:spacing w:line="360" w:lineRule="auto"/>
        <w:ind w:firstLine="426"/>
        <w:jc w:val="both"/>
        <w:rPr>
          <w:rFonts w:eastAsia="Malgun Gothic"/>
          <w:lang w:val="ru-RU" w:eastAsia="ko-KR"/>
        </w:rPr>
      </w:pPr>
      <w:proofErr w:type="gramStart"/>
      <w:r>
        <w:rPr>
          <w:rFonts w:eastAsia="Malgun Gothic"/>
          <w:lang w:val="ru-RU" w:eastAsia="ko-KR"/>
        </w:rPr>
        <w:t xml:space="preserve">С </w:t>
      </w:r>
      <w:r w:rsidRPr="00655C23">
        <w:rPr>
          <w:rFonts w:eastAsia="Malgun Gothic"/>
          <w:lang w:val="ru-RU" w:eastAsia="ko-KR"/>
        </w:rPr>
        <w:t xml:space="preserve">помощью приложения </w:t>
      </w:r>
      <w:r>
        <w:rPr>
          <w:rFonts w:eastAsia="Malgun Gothic"/>
          <w:lang w:eastAsia="ko-KR"/>
        </w:rPr>
        <w:t>LG</w:t>
      </w:r>
      <w:r w:rsidRPr="00BA4326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Music</w:t>
      </w:r>
      <w:r w:rsidRPr="003E0C53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Flow</w:t>
      </w:r>
      <w:r w:rsidRPr="003E0C53">
        <w:rPr>
          <w:rFonts w:eastAsia="Malgun Gothic"/>
          <w:lang w:val="ru-RU" w:eastAsia="ko-KR"/>
        </w:rPr>
        <w:t xml:space="preserve"> </w:t>
      </w:r>
      <w:r w:rsidRPr="00655C23">
        <w:rPr>
          <w:rFonts w:eastAsia="Malgun Gothic"/>
          <w:lang w:val="ru-RU" w:eastAsia="ko-KR"/>
        </w:rPr>
        <w:t xml:space="preserve">можно управлять </w:t>
      </w:r>
      <w:r>
        <w:rPr>
          <w:rFonts w:eastAsia="Malgun Gothic"/>
          <w:lang w:val="ru-RU" w:eastAsia="ko-KR"/>
        </w:rPr>
        <w:t xml:space="preserve">новыми </w:t>
      </w:r>
      <w:proofErr w:type="spellStart"/>
      <w:r>
        <w:rPr>
          <w:rFonts w:eastAsia="Malgun Gothic"/>
          <w:lang w:val="ru-RU" w:eastAsia="ko-KR"/>
        </w:rPr>
        <w:t>минисистемами</w:t>
      </w:r>
      <w:proofErr w:type="spellEnd"/>
      <w:r>
        <w:rPr>
          <w:rFonts w:eastAsia="Malgun Gothic"/>
          <w:lang w:val="ru-RU" w:eastAsia="ko-KR"/>
        </w:rPr>
        <w:t xml:space="preserve"> прямо со смартфона, не отвлекаясь от общения с друзьями.</w:t>
      </w:r>
      <w:proofErr w:type="gramEnd"/>
      <w:r>
        <w:rPr>
          <w:rFonts w:eastAsia="Malgun Gothic"/>
          <w:lang w:val="ru-RU" w:eastAsia="ko-KR"/>
        </w:rPr>
        <w:t xml:space="preserve"> Функция </w:t>
      </w:r>
      <w:r>
        <w:rPr>
          <w:rFonts w:eastAsia="Malgun Gothic"/>
          <w:lang w:eastAsia="ko-KR"/>
        </w:rPr>
        <w:t>Auto</w:t>
      </w:r>
      <w:r w:rsidRPr="004F12F2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DJ</w:t>
      </w:r>
      <w:r>
        <w:rPr>
          <w:rFonts w:eastAsia="Malgun Gothic"/>
          <w:lang w:val="ru-RU" w:eastAsia="ko-KR"/>
        </w:rPr>
        <w:t xml:space="preserve">, которая поддерживается обеими системами, позволяет воспроизводить </w:t>
      </w:r>
      <w:proofErr w:type="spellStart"/>
      <w:r>
        <w:rPr>
          <w:rFonts w:eastAsia="Malgun Gothic"/>
          <w:lang w:val="ru-RU" w:eastAsia="ko-KR"/>
        </w:rPr>
        <w:t>аудиофайлы</w:t>
      </w:r>
      <w:proofErr w:type="spellEnd"/>
      <w:r>
        <w:rPr>
          <w:rFonts w:eastAsia="Malgun Gothic"/>
          <w:lang w:val="ru-RU" w:eastAsia="ko-KR"/>
        </w:rPr>
        <w:t xml:space="preserve"> без остановок в последовательном или случайном </w:t>
      </w:r>
      <w:proofErr w:type="gramStart"/>
      <w:r>
        <w:rPr>
          <w:rFonts w:eastAsia="Malgun Gothic"/>
          <w:lang w:val="ru-RU" w:eastAsia="ko-KR"/>
        </w:rPr>
        <w:t>порядке</w:t>
      </w:r>
      <w:proofErr w:type="gramEnd"/>
      <w:r>
        <w:rPr>
          <w:rFonts w:eastAsia="Malgun Gothic"/>
          <w:lang w:val="ru-RU" w:eastAsia="ko-KR"/>
        </w:rPr>
        <w:t xml:space="preserve">, убирая между ними промежутки. </w:t>
      </w:r>
    </w:p>
    <w:p w:rsidR="0075782C" w:rsidRPr="00973995" w:rsidRDefault="0097399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973995">
        <w:rPr>
          <w:rFonts w:eastAsiaTheme="minorEastAsia"/>
          <w:lang w:val="ru-RU" w:eastAsia="ko-KR"/>
        </w:rPr>
        <w:t xml:space="preserve"> Цветная </w:t>
      </w:r>
      <w:proofErr w:type="spellStart"/>
      <w:r w:rsidRPr="00973995">
        <w:rPr>
          <w:rFonts w:eastAsiaTheme="minorEastAsia"/>
          <w:lang w:val="ru-RU" w:eastAsia="ko-KR"/>
        </w:rPr>
        <w:t>мультиподсветка</w:t>
      </w:r>
      <w:proofErr w:type="spellEnd"/>
      <w:r w:rsidRPr="00973995">
        <w:rPr>
          <w:rFonts w:eastAsiaTheme="minorEastAsia"/>
          <w:lang w:val="ru-RU" w:eastAsia="ko-KR"/>
        </w:rPr>
        <w:t xml:space="preserve">, доступная во флагманских моделях СМ9750 и СМ9950, придаст дополнительной яркости вечеринке. </w:t>
      </w:r>
      <w:r w:rsidR="00E92C84">
        <w:rPr>
          <w:rFonts w:eastAsiaTheme="minorEastAsia"/>
          <w:lang w:val="ru-RU" w:eastAsia="ko-KR"/>
        </w:rPr>
        <w:t>С</w:t>
      </w:r>
      <w:r w:rsidR="00E92C84" w:rsidRPr="00973995">
        <w:rPr>
          <w:rFonts w:eastAsiaTheme="minorEastAsia"/>
          <w:lang w:val="ru-RU" w:eastAsia="ko-KR"/>
        </w:rPr>
        <w:t>овместимость</w:t>
      </w:r>
      <w:r w:rsidRPr="00973995">
        <w:rPr>
          <w:rFonts w:eastAsiaTheme="minorEastAsia"/>
          <w:lang w:val="ru-RU" w:eastAsia="ko-KR"/>
        </w:rPr>
        <w:t xml:space="preserve"> систем</w:t>
      </w:r>
      <w:r w:rsidR="00E92C84">
        <w:rPr>
          <w:rFonts w:eastAsiaTheme="minorEastAsia"/>
          <w:lang w:val="ru-RU" w:eastAsia="ko-KR"/>
        </w:rPr>
        <w:t xml:space="preserve"> открывает новые возможности использования – опция</w:t>
      </w:r>
      <w:r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>последовательного подключения</w:t>
      </w:r>
      <w:r w:rsidR="00E92C84"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>систем друг к другу</w:t>
      </w:r>
      <w:r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 xml:space="preserve">позволяет достичь </w:t>
      </w:r>
      <w:r w:rsidRPr="00973995">
        <w:rPr>
          <w:rFonts w:eastAsiaTheme="minorEastAsia"/>
          <w:lang w:val="ru-RU" w:eastAsia="ko-KR"/>
        </w:rPr>
        <w:t xml:space="preserve">мощного звука для любой площади, будь то загородный участок или масштабный </w:t>
      </w:r>
      <w:proofErr w:type="spellStart"/>
      <w:r w:rsidRPr="00973995">
        <w:rPr>
          <w:rFonts w:eastAsiaTheme="minorEastAsia"/>
          <w:lang w:val="ru-RU" w:eastAsia="ko-KR"/>
        </w:rPr>
        <w:t>open</w:t>
      </w:r>
      <w:proofErr w:type="spellEnd"/>
      <w:r w:rsidRPr="00973995">
        <w:rPr>
          <w:rFonts w:eastAsiaTheme="minorEastAsia"/>
          <w:lang w:val="ru-RU" w:eastAsia="ko-KR"/>
        </w:rPr>
        <w:t xml:space="preserve"> </w:t>
      </w:r>
      <w:proofErr w:type="spellStart"/>
      <w:r w:rsidRPr="00973995">
        <w:rPr>
          <w:rFonts w:eastAsiaTheme="minorEastAsia"/>
          <w:lang w:val="ru-RU" w:eastAsia="ko-KR"/>
        </w:rPr>
        <w:t>air</w:t>
      </w:r>
      <w:proofErr w:type="spellEnd"/>
      <w:r w:rsidRPr="00973995">
        <w:rPr>
          <w:rFonts w:eastAsiaTheme="minorEastAsia"/>
          <w:lang w:val="ru-RU" w:eastAsia="ko-KR"/>
        </w:rPr>
        <w:t xml:space="preserve">. За счет возможности синхронизации звука с телевизором аудио системы LG </w:t>
      </w:r>
      <w:proofErr w:type="spellStart"/>
      <w:r w:rsidRPr="00973995">
        <w:rPr>
          <w:rFonts w:eastAsiaTheme="minorEastAsia"/>
          <w:lang w:val="ru-RU" w:eastAsia="ko-KR"/>
        </w:rPr>
        <w:t>X-Boom</w:t>
      </w:r>
      <w:proofErr w:type="spellEnd"/>
      <w:r w:rsidRPr="00973995">
        <w:rPr>
          <w:rFonts w:eastAsiaTheme="minorEastAsia"/>
          <w:lang w:val="ru-RU" w:eastAsia="ko-KR"/>
        </w:rPr>
        <w:t xml:space="preserve"> </w:t>
      </w:r>
      <w:r w:rsidRPr="00973995">
        <w:rPr>
          <w:rFonts w:eastAsiaTheme="minorEastAsia"/>
          <w:lang w:val="ru-RU" w:eastAsia="ko-KR"/>
        </w:rPr>
        <w:lastRenderedPageBreak/>
        <w:t xml:space="preserve">можно использовать в качестве домашнего кинотеатра для максимально реалистичного </w:t>
      </w:r>
      <w:r w:rsidR="00604D80">
        <w:rPr>
          <w:rFonts w:eastAsiaTheme="minorEastAsia"/>
          <w:lang w:val="ru-RU" w:eastAsia="ko-KR"/>
        </w:rPr>
        <w:t>звучания</w:t>
      </w:r>
      <w:r w:rsidR="00604D80" w:rsidRPr="00973995">
        <w:rPr>
          <w:rFonts w:eastAsiaTheme="minorEastAsia"/>
          <w:lang w:val="ru-RU" w:eastAsia="ko-KR"/>
        </w:rPr>
        <w:t xml:space="preserve"> </w:t>
      </w:r>
      <w:r w:rsidRPr="00973995">
        <w:rPr>
          <w:rFonts w:eastAsiaTheme="minorEastAsia"/>
          <w:lang w:val="ru-RU" w:eastAsia="ko-KR"/>
        </w:rPr>
        <w:t xml:space="preserve">во время трансляции фильмов или телепередач. </w:t>
      </w:r>
      <w:r w:rsidR="00AF3168" w:rsidRPr="0020450A">
        <w:rPr>
          <w:rFonts w:eastAsiaTheme="minorEastAsia"/>
          <w:lang w:val="ru-RU" w:eastAsia="ko-KR"/>
        </w:rPr>
        <w:t xml:space="preserve"> </w:t>
      </w:r>
    </w:p>
    <w:p w:rsidR="00746CD3" w:rsidRPr="00655C23" w:rsidRDefault="00746CD3" w:rsidP="0024696C">
      <w:pPr>
        <w:spacing w:line="360" w:lineRule="auto"/>
        <w:ind w:firstLine="426"/>
        <w:jc w:val="both"/>
        <w:rPr>
          <w:rFonts w:eastAsia="Malgun Gothic"/>
          <w:lang w:val="ru-RU" w:eastAsia="ko-KR"/>
        </w:rPr>
      </w:pPr>
      <w:r w:rsidRPr="00655C23">
        <w:rPr>
          <w:rFonts w:eastAsia="Malgun Gothic"/>
          <w:lang w:val="ru-RU" w:eastAsia="ko-KR"/>
        </w:rPr>
        <w:t>О</w:t>
      </w:r>
      <w:r>
        <w:rPr>
          <w:rFonts w:eastAsia="Malgun Gothic"/>
          <w:lang w:val="ru-RU" w:eastAsia="ko-KR"/>
        </w:rPr>
        <w:t>бладая выходной мощностью 44</w:t>
      </w:r>
      <w:r w:rsidRPr="00655C23">
        <w:rPr>
          <w:rFonts w:eastAsia="Malgun Gothic"/>
          <w:lang w:val="ru-RU" w:eastAsia="ko-KR"/>
        </w:rPr>
        <w:t>00 Вт</w:t>
      </w:r>
      <w:r w:rsidR="00E92C84">
        <w:rPr>
          <w:rFonts w:eastAsia="Malgun Gothic"/>
          <w:lang w:val="ru-RU" w:eastAsia="ko-KR"/>
        </w:rPr>
        <w:t>,</w:t>
      </w:r>
      <w:r w:rsidRPr="00655C23">
        <w:rPr>
          <w:rFonts w:eastAsia="Malgun Gothic"/>
          <w:lang w:val="ru-RU" w:eastAsia="ko-KR"/>
        </w:rPr>
        <w:t xml:space="preserve"> </w:t>
      </w:r>
      <w:proofErr w:type="spellStart"/>
      <w:r w:rsidR="00FA2A18">
        <w:rPr>
          <w:rFonts w:eastAsia="Malgun Gothic"/>
          <w:lang w:val="ru-RU" w:eastAsia="ko-KR"/>
        </w:rPr>
        <w:t>минисистема</w:t>
      </w:r>
      <w:proofErr w:type="spellEnd"/>
      <w:r w:rsidR="00FA2A18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LG</w:t>
      </w:r>
      <w:r w:rsidRPr="00655C23">
        <w:rPr>
          <w:rFonts w:eastAsia="Malgun Gothic"/>
          <w:lang w:val="ru-RU" w:eastAsia="ko-KR"/>
        </w:rPr>
        <w:t xml:space="preserve"> </w:t>
      </w:r>
      <w:r w:rsidR="00FA2A18">
        <w:rPr>
          <w:rFonts w:eastAsia="Malgun Gothic"/>
          <w:lang w:eastAsia="ko-KR"/>
        </w:rPr>
        <w:t>CM</w:t>
      </w:r>
      <w:r w:rsidR="00FA2A18">
        <w:rPr>
          <w:rFonts w:eastAsia="Malgun Gothic"/>
          <w:lang w:val="ru-RU" w:eastAsia="ko-KR"/>
        </w:rPr>
        <w:t>9</w:t>
      </w:r>
      <w:r w:rsidR="005F37DF">
        <w:rPr>
          <w:rFonts w:eastAsia="Malgun Gothic"/>
          <w:lang w:val="ru-RU" w:eastAsia="ko-KR"/>
        </w:rPr>
        <w:t>9</w:t>
      </w:r>
      <w:r w:rsidR="00FA2A18">
        <w:rPr>
          <w:rFonts w:eastAsia="Malgun Gothic"/>
          <w:lang w:val="ru-RU" w:eastAsia="ko-KR"/>
        </w:rPr>
        <w:t>50</w:t>
      </w:r>
      <w:r w:rsidRPr="00655C23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 xml:space="preserve">отличается </w:t>
      </w:r>
      <w:r w:rsidR="00E92C84">
        <w:rPr>
          <w:rFonts w:eastAsia="Malgun Gothic"/>
          <w:lang w:val="ru-RU" w:eastAsia="ko-KR"/>
        </w:rPr>
        <w:t xml:space="preserve">объемным и глубоким </w:t>
      </w:r>
      <w:r>
        <w:rPr>
          <w:rFonts w:eastAsia="Malgun Gothic"/>
          <w:lang w:val="ru-RU" w:eastAsia="ko-KR"/>
        </w:rPr>
        <w:t>звуком</w:t>
      </w:r>
      <w:r w:rsidRPr="00655C23">
        <w:rPr>
          <w:rFonts w:eastAsia="Malgun Gothic"/>
          <w:lang w:val="ru-RU" w:eastAsia="ko-KR"/>
        </w:rPr>
        <w:t xml:space="preserve"> и с легкостью </w:t>
      </w:r>
      <w:r>
        <w:rPr>
          <w:rFonts w:eastAsia="Malgun Gothic"/>
          <w:lang w:val="ru-RU" w:eastAsia="ko-KR"/>
        </w:rPr>
        <w:t>создает</w:t>
      </w:r>
      <w:r w:rsidRPr="00655C23">
        <w:rPr>
          <w:rFonts w:eastAsia="Malgun Gothic"/>
          <w:lang w:val="ru-RU" w:eastAsia="ko-KR"/>
        </w:rPr>
        <w:t xml:space="preserve"> клубную атмосферу в любом месте. </w:t>
      </w:r>
      <w:r w:rsidR="00FA2A18">
        <w:rPr>
          <w:rFonts w:eastAsia="Malgun Gothic"/>
          <w:lang w:val="ru-RU" w:eastAsia="ko-KR"/>
        </w:rPr>
        <w:t>В</w:t>
      </w:r>
      <w:r>
        <w:rPr>
          <w:rFonts w:eastAsia="Malgun Gothic"/>
          <w:lang w:val="ru-RU" w:eastAsia="ko-KR"/>
        </w:rPr>
        <w:t xml:space="preserve"> </w:t>
      </w:r>
      <w:r w:rsidR="00FA2A18">
        <w:rPr>
          <w:rFonts w:eastAsia="Malgun Gothic"/>
          <w:lang w:val="ru-RU" w:eastAsia="ko-KR"/>
        </w:rPr>
        <w:t>эт</w:t>
      </w:r>
      <w:r>
        <w:rPr>
          <w:rFonts w:eastAsia="Malgun Gothic"/>
          <w:lang w:val="ru-RU" w:eastAsia="ko-KR"/>
        </w:rPr>
        <w:t>ой модели были использованы</w:t>
      </w:r>
      <w:r w:rsidRPr="00655C23">
        <w:rPr>
          <w:rFonts w:eastAsia="Malgun Gothic"/>
          <w:lang w:val="ru-RU" w:eastAsia="ko-KR"/>
        </w:rPr>
        <w:t xml:space="preserve"> 1</w:t>
      </w:r>
      <w:r w:rsidR="00FA2A18">
        <w:rPr>
          <w:rFonts w:eastAsia="Malgun Gothic"/>
          <w:lang w:val="ru-RU" w:eastAsia="ko-KR"/>
        </w:rPr>
        <w:t>5</w:t>
      </w:r>
      <w:r w:rsidRPr="00655C23">
        <w:rPr>
          <w:rFonts w:eastAsia="Malgun Gothic"/>
          <w:lang w:val="ru-RU" w:eastAsia="ko-KR"/>
        </w:rPr>
        <w:t>-дюймовы</w:t>
      </w:r>
      <w:r>
        <w:rPr>
          <w:rFonts w:eastAsia="Malgun Gothic"/>
          <w:lang w:val="ru-RU" w:eastAsia="ko-KR"/>
        </w:rPr>
        <w:t>е</w:t>
      </w:r>
      <w:r w:rsidRPr="00655C23">
        <w:rPr>
          <w:rFonts w:eastAsia="Malgun Gothic"/>
          <w:lang w:val="ru-RU" w:eastAsia="ko-KR"/>
        </w:rPr>
        <w:t xml:space="preserve"> сабвуфер</w:t>
      </w:r>
      <w:r>
        <w:rPr>
          <w:rFonts w:eastAsia="Malgun Gothic"/>
          <w:lang w:val="ru-RU" w:eastAsia="ko-KR"/>
        </w:rPr>
        <w:t>ы</w:t>
      </w:r>
      <w:r w:rsidRPr="00655C23">
        <w:rPr>
          <w:rFonts w:eastAsia="Malgun Gothic"/>
          <w:lang w:val="ru-RU" w:eastAsia="ko-KR"/>
        </w:rPr>
        <w:t xml:space="preserve">. </w:t>
      </w:r>
      <w:r>
        <w:rPr>
          <w:rFonts w:eastAsia="Malgun Gothic"/>
          <w:lang w:val="ru-RU" w:eastAsia="ko-KR"/>
        </w:rPr>
        <w:t>Благодаря дополнительным</w:t>
      </w:r>
      <w:r w:rsidRPr="00655C23">
        <w:rPr>
          <w:rFonts w:eastAsia="Malgun Gothic"/>
          <w:lang w:val="ru-RU" w:eastAsia="ko-KR"/>
        </w:rPr>
        <w:t xml:space="preserve"> 4 динамика</w:t>
      </w:r>
      <w:r>
        <w:rPr>
          <w:rFonts w:eastAsia="Malgun Gothic"/>
          <w:lang w:val="ru-RU" w:eastAsia="ko-KR"/>
        </w:rPr>
        <w:t>м</w:t>
      </w:r>
      <w:r w:rsidRPr="00655C23">
        <w:rPr>
          <w:rFonts w:eastAsia="Malgun Gothic"/>
          <w:lang w:val="ru-RU" w:eastAsia="ko-KR"/>
        </w:rPr>
        <w:t xml:space="preserve"> вы мо</w:t>
      </w:r>
      <w:r>
        <w:rPr>
          <w:rFonts w:eastAsia="Malgun Gothic"/>
          <w:lang w:val="ru-RU" w:eastAsia="ko-KR"/>
        </w:rPr>
        <w:t>жете</w:t>
      </w:r>
      <w:r w:rsidRPr="00655C23">
        <w:rPr>
          <w:rFonts w:eastAsia="Malgun Gothic"/>
          <w:lang w:val="ru-RU" w:eastAsia="ko-KR"/>
        </w:rPr>
        <w:t xml:space="preserve"> </w:t>
      </w:r>
      <w:r w:rsidR="00E92C84">
        <w:rPr>
          <w:rFonts w:eastAsia="Malgun Gothic"/>
          <w:lang w:val="ru-RU" w:eastAsia="ko-KR"/>
        </w:rPr>
        <w:t>ощутить</w:t>
      </w:r>
      <w:r w:rsidR="00E92C84" w:rsidRPr="00655C23">
        <w:rPr>
          <w:rFonts w:eastAsia="Malgun Gothic"/>
          <w:lang w:val="ru-RU" w:eastAsia="ko-KR"/>
        </w:rPr>
        <w:t xml:space="preserve"> </w:t>
      </w:r>
      <w:r w:rsidRPr="00655C23">
        <w:rPr>
          <w:rFonts w:eastAsia="Malgun Gothic"/>
          <w:lang w:val="ru-RU" w:eastAsia="ko-KR"/>
        </w:rPr>
        <w:t>мощны</w:t>
      </w:r>
      <w:r w:rsidR="00E92C84">
        <w:rPr>
          <w:rFonts w:eastAsia="Malgun Gothic"/>
          <w:lang w:val="ru-RU" w:eastAsia="ko-KR"/>
        </w:rPr>
        <w:t>й</w:t>
      </w:r>
      <w:r w:rsidRPr="00655C23">
        <w:rPr>
          <w:rFonts w:eastAsia="Malgun Gothic"/>
          <w:lang w:val="ru-RU" w:eastAsia="ko-KR"/>
        </w:rPr>
        <w:t xml:space="preserve"> бас и насыщенн</w:t>
      </w:r>
      <w:r w:rsidR="00E92C84">
        <w:rPr>
          <w:rFonts w:eastAsia="Malgun Gothic"/>
          <w:lang w:val="ru-RU" w:eastAsia="ko-KR"/>
        </w:rPr>
        <w:t>ое</w:t>
      </w:r>
      <w:r w:rsidRPr="00655C23">
        <w:rPr>
          <w:rFonts w:eastAsia="Malgun Gothic"/>
          <w:lang w:val="ru-RU" w:eastAsia="ko-KR"/>
        </w:rPr>
        <w:t xml:space="preserve"> </w:t>
      </w:r>
      <w:r w:rsidR="00E92C84">
        <w:rPr>
          <w:rFonts w:eastAsia="Malgun Gothic"/>
          <w:lang w:val="ru-RU" w:eastAsia="ko-KR"/>
        </w:rPr>
        <w:t xml:space="preserve">звучание </w:t>
      </w:r>
      <w:r w:rsidRPr="00655C23">
        <w:rPr>
          <w:rFonts w:eastAsia="Malgun Gothic"/>
          <w:lang w:val="ru-RU" w:eastAsia="ko-KR"/>
        </w:rPr>
        <w:t xml:space="preserve">без искажений и необходимости уменьшать громкость. </w:t>
      </w:r>
    </w:p>
    <w:p w:rsidR="005356EE" w:rsidRPr="00655C23" w:rsidRDefault="0022645A" w:rsidP="0024696C">
      <w:pPr>
        <w:spacing w:line="360" w:lineRule="auto"/>
        <w:ind w:firstLine="426"/>
        <w:jc w:val="both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 xml:space="preserve">Впечатляющий звук </w:t>
      </w:r>
      <w:r>
        <w:rPr>
          <w:rFonts w:eastAsia="Malgun Gothic"/>
          <w:lang w:eastAsia="ko-KR"/>
        </w:rPr>
        <w:t>LG</w:t>
      </w:r>
      <w:r w:rsidR="000E3745" w:rsidRPr="000E3745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CM</w:t>
      </w:r>
      <w:r w:rsidR="000E3745" w:rsidRPr="000E3745">
        <w:rPr>
          <w:rFonts w:eastAsia="Malgun Gothic"/>
          <w:lang w:val="ru-RU" w:eastAsia="ko-KR"/>
        </w:rPr>
        <w:t xml:space="preserve">9750 </w:t>
      </w:r>
      <w:r>
        <w:rPr>
          <w:rFonts w:eastAsia="Malgun Gothic"/>
          <w:lang w:val="ru-RU" w:eastAsia="ko-KR"/>
        </w:rPr>
        <w:t xml:space="preserve">достигается благодаря мощности </w:t>
      </w:r>
      <w:r w:rsidRPr="0022645A">
        <w:rPr>
          <w:rFonts w:eastAsia="Malgun Gothic"/>
          <w:lang w:val="pl-PL" w:eastAsia="ko-KR"/>
        </w:rPr>
        <w:t>3000</w:t>
      </w:r>
      <w:r>
        <w:rPr>
          <w:rFonts w:eastAsia="Malgun Gothic"/>
          <w:lang w:val="ru-RU" w:eastAsia="ko-KR"/>
        </w:rPr>
        <w:t>Вт и двум 12-дюймовым сабвуферам</w:t>
      </w:r>
      <w:r w:rsidRPr="0022645A">
        <w:rPr>
          <w:rFonts w:eastAsia="Malgun Gothic"/>
          <w:lang w:val="pl-PL" w:eastAsia="ko-KR"/>
        </w:rPr>
        <w:t>.</w:t>
      </w:r>
    </w:p>
    <w:p w:rsidR="005356EE" w:rsidRPr="00655C23" w:rsidRDefault="005356EE" w:rsidP="005356EE">
      <w:pPr>
        <w:spacing w:line="360" w:lineRule="auto"/>
        <w:jc w:val="both"/>
        <w:rPr>
          <w:rFonts w:eastAsia="Malgun Gothic"/>
          <w:lang w:val="ru-RU" w:eastAsia="ko-KR"/>
        </w:rPr>
      </w:pPr>
    </w:p>
    <w:p w:rsidR="00973995" w:rsidRPr="00973995" w:rsidRDefault="00973995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75782C" w:rsidRPr="0020450A" w:rsidRDefault="0075782C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E3D10" w:rsidRPr="0024696C" w:rsidRDefault="00BE3D10" w:rsidP="00BE3D10">
      <w:pPr>
        <w:rPr>
          <w:rFonts w:eastAsiaTheme="minorEastAsia"/>
          <w:lang w:val="ru-RU" w:eastAsia="ko-KR"/>
        </w:rPr>
      </w:pPr>
    </w:p>
    <w:p w:rsidR="00952000" w:rsidRPr="0020450A" w:rsidRDefault="00952000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DE75D0" w:rsidRPr="0020450A" w:rsidRDefault="00DE75D0" w:rsidP="00183418">
      <w:pPr>
        <w:rPr>
          <w:rFonts w:eastAsiaTheme="minorEastAsia"/>
          <w:lang w:eastAsia="ko-KR"/>
        </w:rPr>
      </w:pPr>
    </w:p>
    <w:p w:rsidR="00DE75D0" w:rsidRPr="0020450A" w:rsidRDefault="00DE75D0" w:rsidP="00183418">
      <w:pPr>
        <w:rPr>
          <w:rFonts w:eastAsiaTheme="minorEastAsia"/>
          <w:vertAlign w:val="superscript"/>
          <w:lang w:eastAsia="ko-KR"/>
        </w:rPr>
      </w:pPr>
    </w:p>
    <w:p w:rsidR="00CB37F2" w:rsidRPr="0024696C" w:rsidRDefault="00CB37F2" w:rsidP="00CB37F2">
      <w:pPr>
        <w:rPr>
          <w:rFonts w:eastAsiaTheme="minorEastAsia"/>
          <w:sz w:val="18"/>
          <w:szCs w:val="18"/>
          <w:lang w:eastAsia="ko-KR"/>
        </w:rPr>
      </w:pP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  <w:bookmarkStart w:id="0" w:name="_GoBack"/>
      <w:bookmarkEnd w:id="0"/>
    </w:p>
    <w:p w:rsidR="00CB37F2" w:rsidRPr="0020450A" w:rsidRDefault="00CB37F2" w:rsidP="00EC634C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proofErr w:type="gramStart"/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>.</w:t>
      </w:r>
      <w:proofErr w:type="gramEnd"/>
      <w:r w:rsidRPr="0020450A">
        <w:rPr>
          <w:rFonts w:eastAsia="Malgun Gothic"/>
          <w:sz w:val="18"/>
          <w:szCs w:val="18"/>
          <w:lang w:val="ru-RU" w:eastAsia="ko-KR"/>
        </w:rPr>
        <w:t xml:space="preserve">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BC7A12" w:rsidRPr="0020450A" w:rsidRDefault="00BC7A12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Штефанюк</w:t>
            </w:r>
            <w:proofErr w:type="spellEnd"/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7DF" w:rsidRDefault="005F37DF">
      <w:r>
        <w:separator/>
      </w:r>
    </w:p>
  </w:endnote>
  <w:endnote w:type="continuationSeparator" w:id="0">
    <w:p w:rsidR="005F37DF" w:rsidRDefault="005F3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DF" w:rsidRDefault="002036D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5F37D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7DF" w:rsidRDefault="005F37D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DF" w:rsidRDefault="002036D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5F37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5312">
      <w:rPr>
        <w:rStyle w:val="PageNumber"/>
        <w:noProof/>
      </w:rPr>
      <w:t>2</w:t>
    </w:r>
    <w:r>
      <w:rPr>
        <w:rStyle w:val="PageNumber"/>
      </w:rPr>
      <w:fldChar w:fldCharType="end"/>
    </w:r>
  </w:p>
  <w:p w:rsidR="005F37DF" w:rsidRDefault="005F37D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7DF" w:rsidRDefault="005F37DF">
      <w:r>
        <w:separator/>
      </w:r>
    </w:p>
  </w:footnote>
  <w:footnote w:type="continuationSeparator" w:id="0">
    <w:p w:rsidR="005F37DF" w:rsidRDefault="005F3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DF" w:rsidRDefault="005F37D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37DF" w:rsidRDefault="005F37DF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F37DF" w:rsidRDefault="005F37DF" w:rsidP="002743F8">
    <w:pPr>
      <w:pStyle w:val="Header"/>
    </w:pPr>
  </w:p>
  <w:p w:rsidR="005F37DF" w:rsidRDefault="005F37DF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C4B2B"/>
    <w:rsid w:val="001D3ECB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696C"/>
    <w:rsid w:val="0024797A"/>
    <w:rsid w:val="00250B4C"/>
    <w:rsid w:val="00254487"/>
    <w:rsid w:val="002544EF"/>
    <w:rsid w:val="00260324"/>
    <w:rsid w:val="002743F8"/>
    <w:rsid w:val="00281012"/>
    <w:rsid w:val="00285145"/>
    <w:rsid w:val="002867C3"/>
    <w:rsid w:val="002A7944"/>
    <w:rsid w:val="002B2B6F"/>
    <w:rsid w:val="002B7387"/>
    <w:rsid w:val="002C0B14"/>
    <w:rsid w:val="002C1D1B"/>
    <w:rsid w:val="002D2FF9"/>
    <w:rsid w:val="002E139A"/>
    <w:rsid w:val="002F24D3"/>
    <w:rsid w:val="00310A85"/>
    <w:rsid w:val="00310DBE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23B6B"/>
    <w:rsid w:val="00631D33"/>
    <w:rsid w:val="006357EE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443D"/>
    <w:rsid w:val="006F359E"/>
    <w:rsid w:val="006F5E15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A51"/>
    <w:rsid w:val="007F3DE3"/>
    <w:rsid w:val="00805B7E"/>
    <w:rsid w:val="008104DE"/>
    <w:rsid w:val="00811250"/>
    <w:rsid w:val="008143F9"/>
    <w:rsid w:val="00814E6C"/>
    <w:rsid w:val="0083069D"/>
    <w:rsid w:val="00842543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22BA"/>
    <w:rsid w:val="008F4E2B"/>
    <w:rsid w:val="008F61A0"/>
    <w:rsid w:val="00906708"/>
    <w:rsid w:val="009267BD"/>
    <w:rsid w:val="00934EBA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50C1"/>
    <w:rsid w:val="00A0032E"/>
    <w:rsid w:val="00A0102D"/>
    <w:rsid w:val="00A203D2"/>
    <w:rsid w:val="00A229AC"/>
    <w:rsid w:val="00A23701"/>
    <w:rsid w:val="00A257FE"/>
    <w:rsid w:val="00A30B0E"/>
    <w:rsid w:val="00A415DB"/>
    <w:rsid w:val="00A43994"/>
    <w:rsid w:val="00A44FAD"/>
    <w:rsid w:val="00A51BCF"/>
    <w:rsid w:val="00A61B40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C52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3D10"/>
    <w:rsid w:val="00BE42B5"/>
    <w:rsid w:val="00BE4495"/>
    <w:rsid w:val="00BF3E4F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79F2"/>
    <w:rsid w:val="00CB37F2"/>
    <w:rsid w:val="00CB66C0"/>
    <w:rsid w:val="00CC0774"/>
    <w:rsid w:val="00CE1E8A"/>
    <w:rsid w:val="00CF0189"/>
    <w:rsid w:val="00CF6542"/>
    <w:rsid w:val="00D00BBF"/>
    <w:rsid w:val="00D02770"/>
    <w:rsid w:val="00D027B6"/>
    <w:rsid w:val="00D03936"/>
    <w:rsid w:val="00D143CB"/>
    <w:rsid w:val="00D17DE1"/>
    <w:rsid w:val="00D226DF"/>
    <w:rsid w:val="00D40FB4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7311"/>
    <w:rsid w:val="00E21DEA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4099A"/>
    <w:rsid w:val="00F43026"/>
    <w:rsid w:val="00F53F4F"/>
    <w:rsid w:val="00F55206"/>
    <w:rsid w:val="00F55BCF"/>
    <w:rsid w:val="00F63F5C"/>
    <w:rsid w:val="00F72786"/>
    <w:rsid w:val="00F8103E"/>
    <w:rsid w:val="00F858B0"/>
    <w:rsid w:val="00F930FD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a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a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a1"/>
    <w:uiPriority w:val="99"/>
    <w:semiHidden/>
    <w:rsid w:val="00BC0ABA"/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rsid w:val="00BC0ABA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a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3">
    <w:name w:val="Текст выноски Знак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a4"/>
    <w:uiPriority w:val="99"/>
    <w:semiHidden/>
    <w:rsid w:val="00BC0ABA"/>
    <w:pPr>
      <w:snapToGrid w:val="0"/>
    </w:pPr>
    <w:rPr>
      <w:lang w:val="en-CA"/>
    </w:rPr>
  </w:style>
  <w:style w:type="character" w:customStyle="1" w:styleId="a4">
    <w:name w:val="Текст сноски Знак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a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5">
    <w:name w:val="Название Знак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E9E6-4388-4095-8351-B48097CB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12</cp:revision>
  <cp:lastPrinted>2015-07-16T07:02:00Z</cp:lastPrinted>
  <dcterms:created xsi:type="dcterms:W3CDTF">2015-07-14T15:00:00Z</dcterms:created>
  <dcterms:modified xsi:type="dcterms:W3CDTF">2015-07-16T07:44:00Z</dcterms:modified>
</cp:coreProperties>
</file>