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DC786" w14:textId="303B4970" w:rsidR="00320BD6" w:rsidRPr="00523F47" w:rsidRDefault="00846628" w:rsidP="00846628">
      <w:pPr>
        <w:jc w:val="center"/>
        <w:rPr>
          <w:b/>
          <w:color w:val="000000"/>
          <w:sz w:val="28"/>
          <w:szCs w:val="28"/>
          <w:lang w:val="ru-RU"/>
        </w:rPr>
      </w:pPr>
      <w:bookmarkStart w:id="0" w:name="_heading=h.gjdgxs" w:colFirst="0" w:colLast="0"/>
      <w:bookmarkEnd w:id="0"/>
      <w:r w:rsidRPr="00523F47">
        <w:rPr>
          <w:b/>
          <w:color w:val="000000"/>
          <w:sz w:val="28"/>
          <w:szCs w:val="28"/>
          <w:lang w:val="ru-RU"/>
        </w:rPr>
        <w:t xml:space="preserve">ОБЛАЧНЫЕ ИГРЫ </w:t>
      </w:r>
      <w:r w:rsidR="003B036B">
        <w:rPr>
          <w:b/>
          <w:color w:val="000000"/>
          <w:sz w:val="28"/>
          <w:szCs w:val="28"/>
          <w:lang w:val="ru-RU"/>
        </w:rPr>
        <w:t xml:space="preserve">НА </w:t>
      </w:r>
      <w:r w:rsidRPr="00846628">
        <w:rPr>
          <w:b/>
          <w:color w:val="000000"/>
          <w:sz w:val="28"/>
          <w:szCs w:val="28"/>
        </w:rPr>
        <w:t>GOOGLE</w:t>
      </w:r>
      <w:r w:rsidRPr="00523F47">
        <w:rPr>
          <w:b/>
          <w:color w:val="000000"/>
          <w:sz w:val="28"/>
          <w:szCs w:val="28"/>
          <w:lang w:val="ru-RU"/>
        </w:rPr>
        <w:t xml:space="preserve"> </w:t>
      </w:r>
      <w:r w:rsidRPr="00846628">
        <w:rPr>
          <w:b/>
          <w:color w:val="000000"/>
          <w:sz w:val="28"/>
          <w:szCs w:val="28"/>
        </w:rPr>
        <w:t>STADIA</w:t>
      </w:r>
      <w:r w:rsidRPr="00523F47">
        <w:rPr>
          <w:b/>
          <w:color w:val="000000"/>
          <w:sz w:val="28"/>
          <w:szCs w:val="28"/>
          <w:lang w:val="ru-RU"/>
        </w:rPr>
        <w:t xml:space="preserve"> ТЕПЕРЬ ДОСТУПНЫ НА СМАРТ-ТЕЛЕВИЗОРАХ </w:t>
      </w:r>
      <w:r w:rsidRPr="00846628">
        <w:rPr>
          <w:b/>
          <w:color w:val="000000"/>
          <w:sz w:val="28"/>
          <w:szCs w:val="28"/>
        </w:rPr>
        <w:t>LG</w:t>
      </w:r>
    </w:p>
    <w:p w14:paraId="64DC2F1A" w14:textId="77777777" w:rsidR="00320BD6" w:rsidRPr="00523F47" w:rsidRDefault="00320BD6">
      <w:pPr>
        <w:tabs>
          <w:tab w:val="left" w:pos="3390"/>
        </w:tabs>
        <w:jc w:val="center"/>
        <w:rPr>
          <w:color w:val="000000"/>
          <w:sz w:val="6"/>
          <w:szCs w:val="6"/>
          <w:lang w:val="ru-RU"/>
        </w:rPr>
      </w:pPr>
    </w:p>
    <w:p w14:paraId="6E07E6F6" w14:textId="5E2E5D1D" w:rsidR="00320BD6" w:rsidRPr="00846628" w:rsidRDefault="00846628">
      <w:pPr>
        <w:jc w:val="center"/>
        <w:rPr>
          <w:i/>
          <w:lang w:val="ru-RU"/>
        </w:rPr>
      </w:pPr>
      <w:r w:rsidRPr="00846628">
        <w:rPr>
          <w:i/>
          <w:lang w:val="ru-RU"/>
        </w:rPr>
        <w:t xml:space="preserve">Владельцы смарт-телевизоров </w:t>
      </w:r>
      <w:r w:rsidRPr="00846628">
        <w:rPr>
          <w:i/>
        </w:rPr>
        <w:t>LG</w:t>
      </w:r>
      <w:r w:rsidRPr="00846628">
        <w:rPr>
          <w:i/>
          <w:lang w:val="ru-RU"/>
        </w:rPr>
        <w:t xml:space="preserve"> </w:t>
      </w:r>
      <w:r>
        <w:rPr>
          <w:i/>
          <w:lang w:val="ru-RU"/>
        </w:rPr>
        <w:t xml:space="preserve">с версией </w:t>
      </w:r>
      <w:proofErr w:type="spellStart"/>
      <w:r w:rsidRPr="00846628">
        <w:rPr>
          <w:i/>
          <w:lang w:val="ru-RU"/>
        </w:rPr>
        <w:t>webOS</w:t>
      </w:r>
      <w:proofErr w:type="spellEnd"/>
      <w:r w:rsidRPr="00846628">
        <w:rPr>
          <w:i/>
          <w:lang w:val="ru-RU"/>
        </w:rPr>
        <w:t xml:space="preserve"> 5.0 и выше теперь могут наслаждаться играми премиум-класса на ультрасовременных дисплеях без необходимости загрузки</w:t>
      </w:r>
      <w:r w:rsidR="00934106">
        <w:rPr>
          <w:i/>
          <w:lang w:val="ru-RU"/>
        </w:rPr>
        <w:t xml:space="preserve"> игр</w:t>
      </w:r>
      <w:r w:rsidRPr="00846628">
        <w:rPr>
          <w:i/>
          <w:lang w:val="ru-RU"/>
        </w:rPr>
        <w:t xml:space="preserve"> и</w:t>
      </w:r>
      <w:r w:rsidR="00934106">
        <w:rPr>
          <w:i/>
          <w:lang w:val="ru-RU"/>
        </w:rPr>
        <w:t xml:space="preserve"> приобретения</w:t>
      </w:r>
      <w:r w:rsidRPr="00846628">
        <w:rPr>
          <w:i/>
          <w:lang w:val="ru-RU"/>
        </w:rPr>
        <w:t xml:space="preserve"> дополнительного оборудования</w:t>
      </w:r>
    </w:p>
    <w:p w14:paraId="4034687F" w14:textId="77777777" w:rsidR="00320BD6" w:rsidRPr="00846628" w:rsidRDefault="00320BD6">
      <w:pPr>
        <w:rPr>
          <w:color w:val="FF0000"/>
          <w:sz w:val="36"/>
          <w:szCs w:val="36"/>
          <w:lang w:val="ru-RU"/>
        </w:rPr>
      </w:pPr>
    </w:p>
    <w:p w14:paraId="3599B72A" w14:textId="21BAAA65" w:rsidR="00320BD6" w:rsidRPr="00846628" w:rsidRDefault="00846628">
      <w:pPr>
        <w:spacing w:line="360" w:lineRule="auto"/>
        <w:jc w:val="both"/>
        <w:rPr>
          <w:color w:val="FF0000"/>
          <w:lang w:val="ru-RU"/>
        </w:rPr>
      </w:pPr>
      <w:r>
        <w:rPr>
          <w:b/>
          <w:color w:val="000000"/>
          <w:lang w:val="ru-RU"/>
        </w:rPr>
        <w:t>Сеул</w:t>
      </w:r>
      <w:r w:rsidR="004D021D" w:rsidRPr="00846628">
        <w:rPr>
          <w:b/>
          <w:color w:val="000000"/>
          <w:lang w:val="ru-RU"/>
        </w:rPr>
        <w:t xml:space="preserve">, </w:t>
      </w:r>
      <w:r w:rsidRPr="00846628">
        <w:rPr>
          <w:b/>
          <w:color w:val="000000"/>
          <w:lang w:val="ru-RU"/>
        </w:rPr>
        <w:t xml:space="preserve">8 </w:t>
      </w:r>
      <w:r>
        <w:rPr>
          <w:b/>
          <w:color w:val="000000"/>
          <w:lang w:val="ru-RU"/>
        </w:rPr>
        <w:t>Декабря</w:t>
      </w:r>
      <w:r w:rsidR="004D021D" w:rsidRPr="00846628">
        <w:rPr>
          <w:b/>
          <w:color w:val="000000"/>
          <w:lang w:val="ru-RU"/>
        </w:rPr>
        <w:t>, 2021</w:t>
      </w:r>
      <w:r w:rsidR="004D021D" w:rsidRPr="00846628">
        <w:rPr>
          <w:color w:val="000000"/>
          <w:lang w:val="ru-RU"/>
        </w:rPr>
        <w:t xml:space="preserve"> — </w:t>
      </w:r>
      <w:r w:rsidRPr="00846628">
        <w:rPr>
          <w:color w:val="000000"/>
        </w:rPr>
        <w:t>LG</w:t>
      </w:r>
      <w:r w:rsidRPr="00846628">
        <w:rPr>
          <w:color w:val="000000"/>
          <w:lang w:val="ru-RU"/>
        </w:rPr>
        <w:t xml:space="preserve"> </w:t>
      </w:r>
      <w:r w:rsidRPr="00846628">
        <w:rPr>
          <w:color w:val="000000"/>
        </w:rPr>
        <w:t>Electronics</w:t>
      </w:r>
      <w:r w:rsidRPr="00846628">
        <w:rPr>
          <w:color w:val="000000"/>
          <w:lang w:val="ru-RU"/>
        </w:rPr>
        <w:t xml:space="preserve"> (</w:t>
      </w:r>
      <w:r w:rsidRPr="00846628">
        <w:rPr>
          <w:color w:val="000000"/>
        </w:rPr>
        <w:t>LG</w:t>
      </w:r>
      <w:r w:rsidRPr="00846628">
        <w:rPr>
          <w:color w:val="000000"/>
          <w:lang w:val="ru-RU"/>
        </w:rPr>
        <w:t xml:space="preserve">) объявляет о доступности облачного игрового сервиса </w:t>
      </w:r>
      <w:r w:rsidRPr="00846628">
        <w:rPr>
          <w:color w:val="000000"/>
        </w:rPr>
        <w:t>Google</w:t>
      </w:r>
      <w:r w:rsidRPr="00846628">
        <w:rPr>
          <w:color w:val="000000"/>
          <w:lang w:val="ru-RU"/>
        </w:rPr>
        <w:t xml:space="preserve"> </w:t>
      </w:r>
      <w:r w:rsidRPr="00846628">
        <w:rPr>
          <w:color w:val="000000"/>
        </w:rPr>
        <w:t>Stadia</w:t>
      </w:r>
      <w:r w:rsidRPr="00846628">
        <w:rPr>
          <w:color w:val="000000"/>
          <w:lang w:val="ru-RU"/>
        </w:rPr>
        <w:t xml:space="preserve"> на своих с</w:t>
      </w:r>
      <w:r w:rsidR="00934106">
        <w:rPr>
          <w:color w:val="000000"/>
          <w:lang w:val="ru-RU"/>
        </w:rPr>
        <w:t>март-телевизорах версии</w:t>
      </w:r>
      <w:r w:rsidRPr="00846628">
        <w:rPr>
          <w:color w:val="000000"/>
          <w:lang w:val="ru-RU"/>
        </w:rPr>
        <w:t xml:space="preserve"> </w:t>
      </w:r>
      <w:proofErr w:type="spellStart"/>
      <w:r w:rsidRPr="00846628">
        <w:rPr>
          <w:color w:val="000000"/>
        </w:rPr>
        <w:t>webOS</w:t>
      </w:r>
      <w:proofErr w:type="spellEnd"/>
      <w:r w:rsidR="00934106">
        <w:rPr>
          <w:color w:val="000000"/>
          <w:lang w:val="ru-RU"/>
        </w:rPr>
        <w:t xml:space="preserve"> 5.0 и </w:t>
      </w:r>
      <w:proofErr w:type="spellStart"/>
      <w:r w:rsidRPr="00846628">
        <w:rPr>
          <w:color w:val="000000"/>
        </w:rPr>
        <w:t>webOS</w:t>
      </w:r>
      <w:proofErr w:type="spellEnd"/>
      <w:r w:rsidRPr="00846628">
        <w:rPr>
          <w:color w:val="000000"/>
          <w:lang w:val="ru-RU"/>
        </w:rPr>
        <w:t xml:space="preserve"> 6.0 в </w:t>
      </w:r>
      <w:r w:rsidR="004D116F">
        <w:rPr>
          <w:color w:val="000000"/>
          <w:lang w:val="ru-RU"/>
        </w:rPr>
        <w:t>22</w:t>
      </w:r>
      <w:r w:rsidR="00934106">
        <w:rPr>
          <w:color w:val="000000"/>
          <w:lang w:val="ru-RU"/>
        </w:rPr>
        <w:t xml:space="preserve"> странах*</w:t>
      </w:r>
      <w:r w:rsidRPr="00846628">
        <w:rPr>
          <w:color w:val="000000"/>
          <w:lang w:val="ru-RU"/>
        </w:rPr>
        <w:t xml:space="preserve">. Встроенная поддержка игрового процесса </w:t>
      </w:r>
      <w:r w:rsidRPr="00846628">
        <w:rPr>
          <w:color w:val="000000"/>
        </w:rPr>
        <w:t>Stadia</w:t>
      </w:r>
      <w:r w:rsidRPr="00846628">
        <w:rPr>
          <w:color w:val="000000"/>
          <w:lang w:val="ru-RU"/>
        </w:rPr>
        <w:t xml:space="preserve"> на телевизорах </w:t>
      </w:r>
      <w:r w:rsidRPr="00846628">
        <w:rPr>
          <w:color w:val="000000"/>
        </w:rPr>
        <w:t>LG</w:t>
      </w:r>
      <w:r w:rsidRPr="00846628">
        <w:rPr>
          <w:color w:val="000000"/>
          <w:lang w:val="ru-RU"/>
        </w:rPr>
        <w:t xml:space="preserve"> </w:t>
      </w:r>
      <w:r w:rsidRPr="00846628">
        <w:rPr>
          <w:color w:val="000000"/>
        </w:rPr>
        <w:t>Smart</w:t>
      </w:r>
      <w:r w:rsidRPr="00846628">
        <w:rPr>
          <w:color w:val="000000"/>
          <w:lang w:val="ru-RU"/>
        </w:rPr>
        <w:t xml:space="preserve"> </w:t>
      </w:r>
      <w:r w:rsidRPr="00846628">
        <w:rPr>
          <w:color w:val="000000"/>
        </w:rPr>
        <w:t>TV</w:t>
      </w:r>
      <w:r w:rsidRPr="00846628">
        <w:rPr>
          <w:color w:val="000000"/>
          <w:lang w:val="ru-RU"/>
        </w:rPr>
        <w:t xml:space="preserve"> помогает обеспечить мгновенный доступ к высококачественным играм с поддержкой исключительной граф</w:t>
      </w:r>
      <w:r w:rsidR="00F64583">
        <w:rPr>
          <w:color w:val="000000"/>
          <w:lang w:val="ru-RU"/>
        </w:rPr>
        <w:t>ики и частоты кадров на передов</w:t>
      </w:r>
      <w:r w:rsidRPr="00846628">
        <w:rPr>
          <w:color w:val="000000"/>
          <w:lang w:val="ru-RU"/>
        </w:rPr>
        <w:t>ых дисплеях.</w:t>
      </w:r>
    </w:p>
    <w:p w14:paraId="651496BB" w14:textId="77777777" w:rsidR="00320BD6" w:rsidRPr="00846628" w:rsidRDefault="00320BD6">
      <w:pPr>
        <w:spacing w:line="360" w:lineRule="auto"/>
        <w:jc w:val="both"/>
        <w:rPr>
          <w:lang w:val="ru-RU"/>
        </w:rPr>
      </w:pPr>
    </w:p>
    <w:p w14:paraId="6810B42C" w14:textId="2B2DE01C" w:rsidR="00846628" w:rsidRDefault="00D80BFC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Сервис </w:t>
      </w:r>
      <w:proofErr w:type="spellStart"/>
      <w:r w:rsidRPr="00D80BFC">
        <w:rPr>
          <w:lang w:val="ru-RU"/>
        </w:rPr>
        <w:t>Stadia</w:t>
      </w:r>
      <w:proofErr w:type="spellEnd"/>
      <w:r w:rsidRPr="00D80BFC">
        <w:rPr>
          <w:lang w:val="ru-RU"/>
        </w:rPr>
        <w:t xml:space="preserve"> </w:t>
      </w:r>
      <w:r>
        <w:rPr>
          <w:lang w:val="ru-RU"/>
        </w:rPr>
        <w:t>доступен</w:t>
      </w:r>
      <w:r w:rsidR="00846628" w:rsidRPr="00846628">
        <w:rPr>
          <w:lang w:val="ru-RU"/>
        </w:rPr>
        <w:t xml:space="preserve"> для загрузки в магазине </w:t>
      </w:r>
      <w:r w:rsidR="00846628" w:rsidRPr="00846628">
        <w:t>LG</w:t>
      </w:r>
      <w:r w:rsidR="00846628" w:rsidRPr="00846628">
        <w:rPr>
          <w:lang w:val="ru-RU"/>
        </w:rPr>
        <w:t xml:space="preserve"> </w:t>
      </w:r>
      <w:r w:rsidR="00846628" w:rsidRPr="00846628">
        <w:t>Content</w:t>
      </w:r>
      <w:r w:rsidR="00846628" w:rsidRPr="00846628">
        <w:rPr>
          <w:lang w:val="ru-RU"/>
        </w:rPr>
        <w:t xml:space="preserve"> </w:t>
      </w:r>
      <w:r w:rsidR="00846628" w:rsidRPr="00846628">
        <w:t>Store</w:t>
      </w:r>
      <w:r w:rsidR="00846628" w:rsidRPr="00846628">
        <w:rPr>
          <w:lang w:val="ru-RU"/>
        </w:rPr>
        <w:t xml:space="preserve"> во всех 22 странах</w:t>
      </w:r>
      <w:r w:rsidRPr="00D80BFC">
        <w:rPr>
          <w:lang w:val="ru-RU"/>
        </w:rPr>
        <w:t xml:space="preserve"> </w:t>
      </w:r>
      <w:r>
        <w:rPr>
          <w:lang w:val="ru-RU"/>
        </w:rPr>
        <w:t xml:space="preserve">своего </w:t>
      </w:r>
      <w:hyperlink r:id="rId8" w:history="1">
        <w:r w:rsidRPr="00D80BFC">
          <w:rPr>
            <w:rStyle w:val="Hyperlink"/>
            <w:rFonts w:ascii="Times New Roman" w:hAnsi="Times New Roman"/>
            <w:sz w:val="24"/>
            <w:lang w:val="ru-RU"/>
          </w:rPr>
          <w:t>присутствия</w:t>
        </w:r>
      </w:hyperlink>
      <w:r w:rsidR="00934106">
        <w:rPr>
          <w:rStyle w:val="Hyperlink"/>
          <w:rFonts w:ascii="Times New Roman" w:hAnsi="Times New Roman"/>
          <w:sz w:val="24"/>
          <w:lang w:val="ru-RU"/>
        </w:rPr>
        <w:t>*</w:t>
      </w:r>
      <w:r>
        <w:rPr>
          <w:lang w:val="ru-RU"/>
        </w:rPr>
        <w:t>. В</w:t>
      </w:r>
      <w:r w:rsidR="00846628" w:rsidRPr="00846628">
        <w:rPr>
          <w:lang w:val="ru-RU"/>
        </w:rPr>
        <w:t xml:space="preserve"> магазине </w:t>
      </w:r>
      <w:r w:rsidR="00846628" w:rsidRPr="00846628">
        <w:t>Stadia</w:t>
      </w:r>
      <w:r w:rsidR="00846628" w:rsidRPr="00846628">
        <w:rPr>
          <w:lang w:val="ru-RU"/>
        </w:rPr>
        <w:t xml:space="preserve"> представлено более 200 популярных игр, таких как </w:t>
      </w:r>
      <w:r w:rsidR="00846628" w:rsidRPr="00846628">
        <w:t>Cyberpunk</w:t>
      </w:r>
      <w:r w:rsidR="00846628" w:rsidRPr="00846628">
        <w:rPr>
          <w:lang w:val="ru-RU"/>
        </w:rPr>
        <w:t xml:space="preserve"> 20</w:t>
      </w:r>
      <w:bookmarkStart w:id="1" w:name="_GoBack"/>
      <w:bookmarkEnd w:id="1"/>
      <w:r w:rsidR="00846628" w:rsidRPr="00846628">
        <w:rPr>
          <w:lang w:val="ru-RU"/>
        </w:rPr>
        <w:t xml:space="preserve">77, </w:t>
      </w:r>
      <w:r w:rsidR="00846628" w:rsidRPr="00846628">
        <w:t>Resident</w:t>
      </w:r>
      <w:r w:rsidR="00846628" w:rsidRPr="00846628">
        <w:rPr>
          <w:lang w:val="ru-RU"/>
        </w:rPr>
        <w:t xml:space="preserve"> </w:t>
      </w:r>
      <w:r w:rsidR="00846628" w:rsidRPr="00846628">
        <w:t>Evil</w:t>
      </w:r>
      <w:r w:rsidR="00846628" w:rsidRPr="00846628">
        <w:rPr>
          <w:lang w:val="ru-RU"/>
        </w:rPr>
        <w:t xml:space="preserve"> </w:t>
      </w:r>
      <w:r w:rsidR="00846628" w:rsidRPr="00846628">
        <w:t>Village</w:t>
      </w:r>
      <w:r w:rsidR="00846628" w:rsidRPr="00846628">
        <w:rPr>
          <w:lang w:val="ru-RU"/>
        </w:rPr>
        <w:t xml:space="preserve">, </w:t>
      </w:r>
      <w:r w:rsidR="00846628" w:rsidRPr="00846628">
        <w:t>Assassin</w:t>
      </w:r>
      <w:r w:rsidR="00846628" w:rsidRPr="00846628">
        <w:rPr>
          <w:lang w:val="ru-RU"/>
        </w:rPr>
        <w:t>'</w:t>
      </w:r>
      <w:r w:rsidR="00846628" w:rsidRPr="00846628">
        <w:t>s</w:t>
      </w:r>
      <w:r w:rsidR="00846628" w:rsidRPr="00846628">
        <w:rPr>
          <w:lang w:val="ru-RU"/>
        </w:rPr>
        <w:t xml:space="preserve"> </w:t>
      </w:r>
      <w:r w:rsidR="00846628" w:rsidRPr="00846628">
        <w:t>Creed</w:t>
      </w:r>
      <w:r w:rsidR="00846628" w:rsidRPr="00846628">
        <w:rPr>
          <w:lang w:val="ru-RU"/>
        </w:rPr>
        <w:t xml:space="preserve">: </w:t>
      </w:r>
      <w:r w:rsidR="00846628" w:rsidRPr="00846628">
        <w:t>Valhalla</w:t>
      </w:r>
      <w:r w:rsidR="00846628" w:rsidRPr="00846628">
        <w:rPr>
          <w:lang w:val="ru-RU"/>
        </w:rPr>
        <w:t xml:space="preserve">, </w:t>
      </w:r>
      <w:proofErr w:type="spellStart"/>
      <w:r w:rsidR="00846628" w:rsidRPr="00846628">
        <w:t>Hitman</w:t>
      </w:r>
      <w:proofErr w:type="spellEnd"/>
      <w:r w:rsidR="00846628" w:rsidRPr="00846628">
        <w:rPr>
          <w:lang w:val="ru-RU"/>
        </w:rPr>
        <w:t xml:space="preserve"> 3, </w:t>
      </w:r>
      <w:r w:rsidR="00846628" w:rsidRPr="00846628">
        <w:t>Baldur</w:t>
      </w:r>
      <w:r w:rsidR="00846628" w:rsidRPr="00846628">
        <w:rPr>
          <w:lang w:val="ru-RU"/>
        </w:rPr>
        <w:t>'</w:t>
      </w:r>
      <w:r w:rsidR="00846628" w:rsidRPr="00846628">
        <w:t>s</w:t>
      </w:r>
      <w:r w:rsidR="00846628" w:rsidRPr="00846628">
        <w:rPr>
          <w:lang w:val="ru-RU"/>
        </w:rPr>
        <w:t xml:space="preserve"> </w:t>
      </w:r>
      <w:r w:rsidR="00846628" w:rsidRPr="00846628">
        <w:t>Gate</w:t>
      </w:r>
      <w:r w:rsidR="00846628" w:rsidRPr="00846628">
        <w:rPr>
          <w:lang w:val="ru-RU"/>
        </w:rPr>
        <w:t xml:space="preserve"> 3, а также</w:t>
      </w:r>
      <w:r w:rsidR="00C45780">
        <w:rPr>
          <w:lang w:val="ru-RU"/>
        </w:rPr>
        <w:t xml:space="preserve"> есть</w:t>
      </w:r>
      <w:r w:rsidR="00846628" w:rsidRPr="00846628">
        <w:rPr>
          <w:lang w:val="ru-RU"/>
        </w:rPr>
        <w:t xml:space="preserve"> доступ к постоянно растущему списку бесплатных игр и демоверсий, в котор</w:t>
      </w:r>
      <w:r w:rsidR="00934106">
        <w:rPr>
          <w:lang w:val="ru-RU"/>
        </w:rPr>
        <w:t>ые можно играть с помощью</w:t>
      </w:r>
      <w:r w:rsidR="00846628" w:rsidRPr="00846628">
        <w:rPr>
          <w:lang w:val="ru-RU"/>
        </w:rPr>
        <w:t xml:space="preserve"> </w:t>
      </w:r>
      <w:hyperlink r:id="rId9" w:history="1">
        <w:r w:rsidR="00846628" w:rsidRPr="004D116F">
          <w:rPr>
            <w:rStyle w:val="Hyperlink"/>
            <w:rFonts w:ascii="Times New Roman" w:hAnsi="Times New Roman"/>
            <w:sz w:val="24"/>
            <w:lang w:val="ru-RU"/>
          </w:rPr>
          <w:t>совместимого контроллера</w:t>
        </w:r>
      </w:hyperlink>
      <w:r w:rsidR="00846628" w:rsidRPr="00846628">
        <w:rPr>
          <w:lang w:val="ru-RU"/>
        </w:rPr>
        <w:t xml:space="preserve">, </w:t>
      </w:r>
      <w:r w:rsidR="00846628">
        <w:rPr>
          <w:lang w:val="ru-RU"/>
        </w:rPr>
        <w:t>без предварительной загрузки</w:t>
      </w:r>
      <w:r w:rsidR="00846628" w:rsidRPr="00846628">
        <w:rPr>
          <w:lang w:val="ru-RU"/>
        </w:rPr>
        <w:t>.</w:t>
      </w:r>
    </w:p>
    <w:p w14:paraId="7649B32B" w14:textId="77777777" w:rsidR="00846628" w:rsidRPr="00846628" w:rsidRDefault="00846628">
      <w:pPr>
        <w:spacing w:line="360" w:lineRule="auto"/>
        <w:jc w:val="both"/>
        <w:rPr>
          <w:lang w:val="ru-RU"/>
        </w:rPr>
      </w:pPr>
    </w:p>
    <w:p w14:paraId="047E012C" w14:textId="1127AC7A" w:rsidR="00320BD6" w:rsidRPr="00172AD4" w:rsidRDefault="007F2B9C">
      <w:pPr>
        <w:spacing w:line="360" w:lineRule="auto"/>
        <w:jc w:val="both"/>
        <w:rPr>
          <w:color w:val="000000"/>
          <w:lang w:val="ru-RU"/>
        </w:rPr>
      </w:pPr>
      <w:r w:rsidRPr="000766A4">
        <w:rPr>
          <w:color w:val="000000"/>
          <w:lang w:val="ru-RU"/>
        </w:rPr>
        <w:t xml:space="preserve">Подписка на </w:t>
      </w:r>
      <w:r w:rsidRPr="007F2B9C">
        <w:rPr>
          <w:color w:val="000000"/>
        </w:rPr>
        <w:t>Stadia</w:t>
      </w:r>
      <w:r w:rsidRPr="000766A4">
        <w:rPr>
          <w:color w:val="000000"/>
          <w:lang w:val="ru-RU"/>
        </w:rPr>
        <w:t xml:space="preserve"> </w:t>
      </w:r>
      <w:r w:rsidRPr="007F2B9C">
        <w:rPr>
          <w:color w:val="000000"/>
        </w:rPr>
        <w:t>Pro</w:t>
      </w:r>
      <w:r w:rsidRPr="000766A4">
        <w:rPr>
          <w:color w:val="000000"/>
          <w:lang w:val="ru-RU"/>
        </w:rPr>
        <w:t xml:space="preserve"> предлагает расширяющуюся библиотеку из 30+</w:t>
      </w:r>
      <w:r w:rsidR="000766A4">
        <w:rPr>
          <w:color w:val="000000"/>
          <w:lang w:val="ru-RU"/>
        </w:rPr>
        <w:t xml:space="preserve"> игр, обновляющихся каждый </w:t>
      </w:r>
      <w:r w:rsidRPr="000766A4">
        <w:rPr>
          <w:color w:val="000000"/>
          <w:lang w:val="ru-RU"/>
        </w:rPr>
        <w:t xml:space="preserve">месяц, и эксклюзивными скидками на игры и дополнительный контент. Благодаря поддержке </w:t>
      </w:r>
      <w:r w:rsidRPr="007F2B9C">
        <w:rPr>
          <w:color w:val="000000"/>
        </w:rPr>
        <w:t>Stadia</w:t>
      </w:r>
      <w:r w:rsidRPr="000766A4">
        <w:rPr>
          <w:color w:val="000000"/>
          <w:lang w:val="ru-RU"/>
        </w:rPr>
        <w:t xml:space="preserve"> графики до 4</w:t>
      </w:r>
      <w:r w:rsidRPr="007F2B9C">
        <w:rPr>
          <w:color w:val="000000"/>
        </w:rPr>
        <w:t>K</w:t>
      </w:r>
      <w:r w:rsidRPr="000766A4">
        <w:rPr>
          <w:color w:val="000000"/>
          <w:lang w:val="ru-RU"/>
        </w:rPr>
        <w:t xml:space="preserve"> </w:t>
      </w:r>
      <w:r w:rsidRPr="007F2B9C">
        <w:rPr>
          <w:color w:val="000000"/>
        </w:rPr>
        <w:t>HDR</w:t>
      </w:r>
      <w:r w:rsidRPr="000766A4">
        <w:rPr>
          <w:color w:val="000000"/>
          <w:lang w:val="ru-RU"/>
        </w:rPr>
        <w:t xml:space="preserve"> и игрового процесса со скоростью 60 кадров в секунду, а также </w:t>
      </w:r>
      <w:proofErr w:type="spellStart"/>
      <w:r w:rsidRPr="000766A4">
        <w:rPr>
          <w:color w:val="000000"/>
          <w:lang w:val="ru-RU"/>
        </w:rPr>
        <w:t>иммерсивного</w:t>
      </w:r>
      <w:proofErr w:type="spellEnd"/>
      <w:r w:rsidRPr="000766A4">
        <w:rPr>
          <w:color w:val="000000"/>
          <w:lang w:val="ru-RU"/>
        </w:rPr>
        <w:t xml:space="preserve"> объемного звука 5.1, телевизоры </w:t>
      </w:r>
      <w:r w:rsidRPr="007F2B9C">
        <w:rPr>
          <w:color w:val="000000"/>
        </w:rPr>
        <w:t>LG</w:t>
      </w:r>
      <w:r w:rsidRPr="000766A4">
        <w:rPr>
          <w:color w:val="000000"/>
          <w:lang w:val="ru-RU"/>
        </w:rPr>
        <w:t xml:space="preserve"> </w:t>
      </w:r>
      <w:r w:rsidRPr="007F2B9C">
        <w:rPr>
          <w:color w:val="000000"/>
        </w:rPr>
        <w:t>Smart</w:t>
      </w:r>
      <w:r w:rsidRPr="000766A4">
        <w:rPr>
          <w:color w:val="000000"/>
          <w:lang w:val="ru-RU"/>
        </w:rPr>
        <w:t xml:space="preserve"> </w:t>
      </w:r>
      <w:r w:rsidRPr="007F2B9C">
        <w:rPr>
          <w:color w:val="000000"/>
        </w:rPr>
        <w:t>TV</w:t>
      </w:r>
      <w:r w:rsidRPr="000766A4">
        <w:rPr>
          <w:color w:val="000000"/>
          <w:lang w:val="ru-RU"/>
        </w:rPr>
        <w:t xml:space="preserve"> являются </w:t>
      </w:r>
      <w:r w:rsidR="00BC347C">
        <w:rPr>
          <w:color w:val="000000"/>
          <w:lang w:val="ru-RU"/>
        </w:rPr>
        <w:t>отлич</w:t>
      </w:r>
      <w:r w:rsidRPr="000766A4">
        <w:rPr>
          <w:color w:val="000000"/>
          <w:lang w:val="ru-RU"/>
        </w:rPr>
        <w:t xml:space="preserve">ным выбором для тех, кто ищет продвинутые игровые возможности без необходимости покупать отдельную консоль или дорогой игровой </w:t>
      </w:r>
      <w:proofErr w:type="gramStart"/>
      <w:r w:rsidRPr="000766A4">
        <w:rPr>
          <w:color w:val="000000"/>
          <w:lang w:val="ru-RU"/>
        </w:rPr>
        <w:t>ПК.</w:t>
      </w:r>
      <w:r w:rsidR="00934106">
        <w:rPr>
          <w:color w:val="000000"/>
          <w:lang w:val="ru-RU"/>
        </w:rPr>
        <w:t>*</w:t>
      </w:r>
      <w:proofErr w:type="gramEnd"/>
      <w:r w:rsidR="00172AD4" w:rsidRPr="00172AD4">
        <w:rPr>
          <w:color w:val="000000"/>
          <w:lang w:val="ru-RU"/>
        </w:rPr>
        <w:t>*</w:t>
      </w:r>
    </w:p>
    <w:p w14:paraId="02FF1BBC" w14:textId="77777777" w:rsidR="00070E79" w:rsidRPr="000766A4" w:rsidRDefault="00070E79">
      <w:pPr>
        <w:spacing w:line="360" w:lineRule="auto"/>
        <w:jc w:val="both"/>
        <w:rPr>
          <w:color w:val="000000"/>
          <w:lang w:val="ru-RU"/>
        </w:rPr>
      </w:pPr>
    </w:p>
    <w:p w14:paraId="1DABE8FC" w14:textId="73476C9C" w:rsidR="00320BD6" w:rsidRPr="00070E79" w:rsidRDefault="00070E79">
      <w:pPr>
        <w:spacing w:line="360" w:lineRule="auto"/>
        <w:jc w:val="both"/>
        <w:rPr>
          <w:lang w:val="ru-RU"/>
        </w:rPr>
      </w:pPr>
      <w:r w:rsidRPr="00070E79">
        <w:rPr>
          <w:lang w:val="ru-RU"/>
        </w:rPr>
        <w:t xml:space="preserve">Среди линейки </w:t>
      </w:r>
      <w:r w:rsidRPr="00070E79">
        <w:t>Smart</w:t>
      </w:r>
      <w:r w:rsidRPr="00070E79">
        <w:rPr>
          <w:lang w:val="ru-RU"/>
        </w:rPr>
        <w:t xml:space="preserve"> </w:t>
      </w:r>
      <w:r w:rsidRPr="00070E79">
        <w:t>TV</w:t>
      </w:r>
      <w:r w:rsidRPr="00070E79">
        <w:rPr>
          <w:lang w:val="ru-RU"/>
        </w:rPr>
        <w:t xml:space="preserve"> </w:t>
      </w:r>
      <w:r w:rsidRPr="00070E79">
        <w:t>LG</w:t>
      </w:r>
      <w:r w:rsidRPr="00070E79">
        <w:rPr>
          <w:lang w:val="ru-RU"/>
        </w:rPr>
        <w:t xml:space="preserve"> телевизоры </w:t>
      </w:r>
      <w:r w:rsidRPr="00070E79">
        <w:t>LG</w:t>
      </w:r>
      <w:r w:rsidRPr="00070E79">
        <w:rPr>
          <w:lang w:val="ru-RU"/>
        </w:rPr>
        <w:t xml:space="preserve"> </w:t>
      </w:r>
      <w:r w:rsidRPr="00070E79">
        <w:t>OLED</w:t>
      </w:r>
      <w:r w:rsidRPr="00070E79">
        <w:rPr>
          <w:lang w:val="ru-RU"/>
        </w:rPr>
        <w:t xml:space="preserve"> предлагают беспрецедентные игровые возможности со </w:t>
      </w:r>
      <w:r w:rsidRPr="00070E79">
        <w:t>Stadia</w:t>
      </w:r>
      <w:r w:rsidRPr="00070E79">
        <w:rPr>
          <w:lang w:val="ru-RU"/>
        </w:rPr>
        <w:t xml:space="preserve">. </w:t>
      </w:r>
      <w:r w:rsidR="00C45780">
        <w:rPr>
          <w:lang w:val="ru-RU"/>
        </w:rPr>
        <w:t>Т</w:t>
      </w:r>
      <w:r w:rsidRPr="00070E79">
        <w:rPr>
          <w:lang w:val="ru-RU"/>
        </w:rPr>
        <w:t xml:space="preserve">елевизоры </w:t>
      </w:r>
      <w:r w:rsidRPr="00070E79">
        <w:t>LG</w:t>
      </w:r>
      <w:r w:rsidR="00C45780">
        <w:rPr>
          <w:lang w:val="ru-RU"/>
        </w:rPr>
        <w:t xml:space="preserve"> </w:t>
      </w:r>
      <w:r w:rsidR="00C45780">
        <w:t>OLED</w:t>
      </w:r>
      <w:r w:rsidR="00934106">
        <w:rPr>
          <w:lang w:val="ru-RU"/>
        </w:rPr>
        <w:t>, уже ставшие фаворитами</w:t>
      </w:r>
      <w:r w:rsidRPr="00070E79">
        <w:rPr>
          <w:lang w:val="ru-RU"/>
        </w:rPr>
        <w:t xml:space="preserve"> среди геймеров во всем мире, </w:t>
      </w:r>
      <w:r w:rsidR="00AC0E7F">
        <w:rPr>
          <w:lang w:val="ru-RU"/>
        </w:rPr>
        <w:t>отлич</w:t>
      </w:r>
      <w:r w:rsidRPr="00070E79">
        <w:rPr>
          <w:lang w:val="ru-RU"/>
        </w:rPr>
        <w:t xml:space="preserve">но подходят для </w:t>
      </w:r>
      <w:proofErr w:type="spellStart"/>
      <w:r w:rsidRPr="00070E79">
        <w:rPr>
          <w:lang w:val="ru-RU"/>
        </w:rPr>
        <w:t>шутеров</w:t>
      </w:r>
      <w:proofErr w:type="spellEnd"/>
      <w:r w:rsidRPr="00070E79">
        <w:rPr>
          <w:lang w:val="ru-RU"/>
        </w:rPr>
        <w:t xml:space="preserve"> от первого лица, стратегий в реальном времени или гоночных игр, обеспечивая безупречное </w:t>
      </w:r>
      <w:r w:rsidRPr="00070E79">
        <w:rPr>
          <w:lang w:val="ru-RU"/>
        </w:rPr>
        <w:lastRenderedPageBreak/>
        <w:t xml:space="preserve">качество </w:t>
      </w:r>
      <w:r w:rsidRPr="00070E79">
        <w:t>HDR</w:t>
      </w:r>
      <w:r w:rsidRPr="00070E79">
        <w:rPr>
          <w:lang w:val="ru-RU"/>
        </w:rPr>
        <w:t>-изображения, глубокий черный цвет и точную цветопередачу б</w:t>
      </w:r>
      <w:r w:rsidR="0064098F">
        <w:rPr>
          <w:lang w:val="ru-RU"/>
        </w:rPr>
        <w:t xml:space="preserve">лагодаря </w:t>
      </w:r>
      <w:proofErr w:type="spellStart"/>
      <w:r w:rsidR="0064098F">
        <w:rPr>
          <w:lang w:val="ru-RU"/>
        </w:rPr>
        <w:t>самоподсвечиваю</w:t>
      </w:r>
      <w:r w:rsidRPr="00070E79">
        <w:rPr>
          <w:lang w:val="ru-RU"/>
        </w:rPr>
        <w:t>щимся</w:t>
      </w:r>
      <w:proofErr w:type="spellEnd"/>
      <w:r w:rsidRPr="00070E79">
        <w:rPr>
          <w:lang w:val="ru-RU"/>
        </w:rPr>
        <w:t xml:space="preserve"> пикселям </w:t>
      </w:r>
      <w:r w:rsidRPr="00070E79">
        <w:t>LG</w:t>
      </w:r>
      <w:r w:rsidRPr="00070E79">
        <w:rPr>
          <w:lang w:val="ru-RU"/>
        </w:rPr>
        <w:t xml:space="preserve"> </w:t>
      </w:r>
      <w:r w:rsidRPr="00070E79">
        <w:t>OLED</w:t>
      </w:r>
      <w:r w:rsidRPr="00070E79">
        <w:rPr>
          <w:lang w:val="ru-RU"/>
        </w:rPr>
        <w:t xml:space="preserve">. Более того, быстрое время отклика </w:t>
      </w:r>
      <w:r w:rsidRPr="00070E79">
        <w:t>LG</w:t>
      </w:r>
      <w:r w:rsidRPr="00070E79">
        <w:rPr>
          <w:lang w:val="ru-RU"/>
        </w:rPr>
        <w:t xml:space="preserve"> </w:t>
      </w:r>
      <w:r w:rsidRPr="00070E79">
        <w:t>OLED</w:t>
      </w:r>
      <w:r w:rsidRPr="00070E79">
        <w:rPr>
          <w:lang w:val="ru-RU"/>
        </w:rPr>
        <w:t xml:space="preserve"> в 1 </w:t>
      </w:r>
      <w:proofErr w:type="spellStart"/>
      <w:r w:rsidRPr="00070E79">
        <w:rPr>
          <w:lang w:val="ru-RU"/>
        </w:rPr>
        <w:t>мс</w:t>
      </w:r>
      <w:proofErr w:type="spellEnd"/>
      <w:r w:rsidRPr="00070E79">
        <w:rPr>
          <w:lang w:val="ru-RU"/>
        </w:rPr>
        <w:t xml:space="preserve"> и низкая задержка ввода без потери качества изображения дают игрокам преимущество, необходимое для победы</w:t>
      </w:r>
      <w:r>
        <w:rPr>
          <w:lang w:val="ru-RU"/>
        </w:rPr>
        <w:t xml:space="preserve">. </w:t>
      </w:r>
    </w:p>
    <w:p w14:paraId="6715DCFE" w14:textId="77777777" w:rsidR="00320BD6" w:rsidRPr="00172AD4" w:rsidRDefault="004D021D">
      <w:pPr>
        <w:spacing w:line="360" w:lineRule="auto"/>
        <w:jc w:val="center"/>
        <w:rPr>
          <w:sz w:val="14"/>
          <w:szCs w:val="14"/>
          <w:lang w:val="ru-RU"/>
        </w:rPr>
      </w:pPr>
      <w:r w:rsidRPr="00172AD4">
        <w:rPr>
          <w:lang w:val="ru-RU"/>
        </w:rPr>
        <w:t># # #</w:t>
      </w:r>
    </w:p>
    <w:p w14:paraId="24E1DE02" w14:textId="21A23E4E" w:rsidR="00934106" w:rsidRPr="00934106" w:rsidRDefault="00934106" w:rsidP="00934106">
      <w:pPr>
        <w:rPr>
          <w:sz w:val="18"/>
          <w:szCs w:val="18"/>
          <w:vertAlign w:val="superscript"/>
          <w:lang w:val="ru-RU"/>
        </w:rPr>
      </w:pPr>
    </w:p>
    <w:p w14:paraId="080EB365" w14:textId="72B544C5" w:rsidR="00934106" w:rsidRDefault="00934106" w:rsidP="00934106">
      <w:pPr>
        <w:rPr>
          <w:i/>
          <w:sz w:val="18"/>
          <w:lang w:val="ru-RU"/>
        </w:rPr>
      </w:pPr>
      <w:r>
        <w:rPr>
          <w:i/>
          <w:sz w:val="18"/>
          <w:lang w:val="ru-RU"/>
        </w:rPr>
        <w:t>* Сервис не доступен в России</w:t>
      </w:r>
    </w:p>
    <w:p w14:paraId="2F1C22C4" w14:textId="77777777" w:rsidR="00934106" w:rsidRPr="00934106" w:rsidRDefault="00934106" w:rsidP="00934106">
      <w:pPr>
        <w:rPr>
          <w:i/>
          <w:sz w:val="18"/>
          <w:lang w:val="ru-RU"/>
        </w:rPr>
      </w:pPr>
    </w:p>
    <w:p w14:paraId="58013032" w14:textId="4BFEF582" w:rsidR="00320BD6" w:rsidRPr="00934106" w:rsidRDefault="00172AD4" w:rsidP="00934106">
      <w:pPr>
        <w:ind w:left="283" w:hangingChars="157" w:hanging="283"/>
        <w:jc w:val="both"/>
        <w:rPr>
          <w:i/>
          <w:sz w:val="18"/>
          <w:lang w:val="ru-RU"/>
        </w:rPr>
      </w:pPr>
      <w:bookmarkStart w:id="2" w:name="_heading=h.30j0zll" w:colFirst="0" w:colLast="0"/>
      <w:bookmarkEnd w:id="2"/>
      <w:r w:rsidRPr="00172AD4">
        <w:rPr>
          <w:i/>
          <w:sz w:val="18"/>
          <w:lang w:val="ru-RU"/>
        </w:rPr>
        <w:t>*</w:t>
      </w:r>
      <w:r w:rsidR="00934106">
        <w:rPr>
          <w:i/>
          <w:sz w:val="18"/>
          <w:lang w:val="ru-RU"/>
        </w:rPr>
        <w:t>*</w:t>
      </w:r>
      <w:r w:rsidRPr="00172AD4">
        <w:rPr>
          <w:i/>
          <w:sz w:val="18"/>
          <w:lang w:val="ru-RU"/>
        </w:rPr>
        <w:t xml:space="preserve"> Потоковая передача 4</w:t>
      </w:r>
      <w:r w:rsidRPr="00172AD4">
        <w:rPr>
          <w:i/>
          <w:sz w:val="18"/>
        </w:rPr>
        <w:t>K</w:t>
      </w:r>
      <w:r w:rsidRPr="00172AD4">
        <w:rPr>
          <w:i/>
          <w:sz w:val="18"/>
          <w:lang w:val="ru-RU"/>
        </w:rPr>
        <w:t xml:space="preserve"> и объемный звук 5.1 доступны только подписчикам </w:t>
      </w:r>
      <w:r w:rsidRPr="00172AD4">
        <w:rPr>
          <w:i/>
          <w:sz w:val="18"/>
        </w:rPr>
        <w:t>Stadia</w:t>
      </w:r>
      <w:r w:rsidRPr="00172AD4">
        <w:rPr>
          <w:i/>
          <w:sz w:val="18"/>
          <w:lang w:val="ru-RU"/>
        </w:rPr>
        <w:t xml:space="preserve"> </w:t>
      </w:r>
      <w:r w:rsidRPr="00172AD4">
        <w:rPr>
          <w:i/>
          <w:sz w:val="18"/>
        </w:rPr>
        <w:t>Pro</w:t>
      </w:r>
      <w:r w:rsidRPr="00172AD4">
        <w:rPr>
          <w:i/>
          <w:sz w:val="18"/>
          <w:lang w:val="ru-RU"/>
        </w:rPr>
        <w:t xml:space="preserve">. Все новые пользователи </w:t>
      </w:r>
      <w:r w:rsidRPr="00172AD4">
        <w:rPr>
          <w:i/>
          <w:sz w:val="18"/>
        </w:rPr>
        <w:t>Stadia</w:t>
      </w:r>
      <w:r w:rsidRPr="00172AD4">
        <w:rPr>
          <w:i/>
          <w:sz w:val="18"/>
          <w:lang w:val="ru-RU"/>
        </w:rPr>
        <w:t xml:space="preserve"> могут оформить пробную подписку на </w:t>
      </w:r>
      <w:r w:rsidRPr="00172AD4">
        <w:rPr>
          <w:i/>
          <w:sz w:val="18"/>
        </w:rPr>
        <w:t>Stadia</w:t>
      </w:r>
      <w:r w:rsidRPr="00172AD4">
        <w:rPr>
          <w:i/>
          <w:sz w:val="18"/>
          <w:lang w:val="ru-RU"/>
        </w:rPr>
        <w:t xml:space="preserve"> </w:t>
      </w:r>
      <w:r w:rsidRPr="00172AD4">
        <w:rPr>
          <w:i/>
          <w:sz w:val="18"/>
        </w:rPr>
        <w:t>Pro</w:t>
      </w:r>
      <w:r w:rsidRPr="00172AD4">
        <w:rPr>
          <w:i/>
          <w:sz w:val="18"/>
          <w:lang w:val="ru-RU"/>
        </w:rPr>
        <w:t xml:space="preserve"> сроком на один месяц.</w:t>
      </w:r>
    </w:p>
    <w:p w14:paraId="3D6A4347" w14:textId="30A3D35C" w:rsidR="00172AD4" w:rsidRDefault="00172AD4">
      <w:pPr>
        <w:jc w:val="both"/>
        <w:rPr>
          <w:sz w:val="18"/>
          <w:szCs w:val="18"/>
          <w:lang w:val="ru-RU"/>
        </w:rPr>
      </w:pPr>
    </w:p>
    <w:p w14:paraId="20EE502C" w14:textId="77777777" w:rsidR="00846343" w:rsidRDefault="00846343" w:rsidP="00846343">
      <w:pPr>
        <w:pStyle w:val="NormalWeb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</w:pPr>
    </w:p>
    <w:p w14:paraId="07AA3F70" w14:textId="17408300" w:rsidR="00846343" w:rsidRPr="00944618" w:rsidRDefault="00846343" w:rsidP="00846343">
      <w:pPr>
        <w:pStyle w:val="NormalWeb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AF2985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944618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 </w:t>
      </w:r>
    </w:p>
    <w:p w14:paraId="2950695B" w14:textId="77777777" w:rsidR="00846343" w:rsidRPr="00AF2985" w:rsidRDefault="00846343" w:rsidP="00846343">
      <w:pPr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Компания </w:t>
      </w:r>
      <w:r w:rsidRPr="00AF2985">
        <w:rPr>
          <w:rFonts w:eastAsia="Malgun Gothic"/>
          <w:color w:val="000000"/>
          <w:sz w:val="18"/>
          <w:szCs w:val="18"/>
        </w:rPr>
        <w:t>LG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Home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Entertainment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является лидером отрасли в производстве телевизоров и аудио-видео систем, а также всемирно признанным новатором благодаря своему лидерству в </w:t>
      </w:r>
      <w:r w:rsidRPr="00AF2985">
        <w:rPr>
          <w:rFonts w:eastAsia="Malgun Gothic"/>
          <w:color w:val="000000"/>
          <w:sz w:val="18"/>
          <w:szCs w:val="18"/>
        </w:rPr>
        <w:t>OLED</w:t>
      </w:r>
      <w:r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телевизорах, которые </w:t>
      </w:r>
      <w:r>
        <w:rPr>
          <w:rFonts w:eastAsia="Malgun Gothic"/>
          <w:color w:val="000000"/>
          <w:sz w:val="18"/>
          <w:szCs w:val="18"/>
          <w:lang w:val="ru-RU"/>
        </w:rPr>
        <w:t>переосмысливают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категорию телевизоров премиум-класса. </w:t>
      </w:r>
      <w:r w:rsidRPr="00AF2985">
        <w:rPr>
          <w:rFonts w:eastAsia="Malgun Gothic"/>
          <w:color w:val="000000"/>
          <w:sz w:val="18"/>
          <w:szCs w:val="18"/>
        </w:rPr>
        <w:t>LG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стремится улучшить жизнь клиентов с помощью инновационных продуктов для домашних развлечений, в первую очередь отмеченных наградами </w:t>
      </w:r>
      <w:r w:rsidRPr="00AF2985">
        <w:rPr>
          <w:rFonts w:eastAsia="Malgun Gothic"/>
          <w:color w:val="000000"/>
          <w:sz w:val="18"/>
          <w:szCs w:val="18"/>
        </w:rPr>
        <w:t>OLED</w:t>
      </w:r>
      <w:r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телевизоров и мини-светодиодных телевизоров </w:t>
      </w:r>
      <w:r w:rsidRPr="00AF2985">
        <w:rPr>
          <w:rFonts w:eastAsia="Malgun Gothic"/>
          <w:color w:val="000000"/>
          <w:sz w:val="18"/>
          <w:szCs w:val="18"/>
        </w:rPr>
        <w:t>QNED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с технологией </w:t>
      </w:r>
      <w:r w:rsidRPr="00AF2985">
        <w:rPr>
          <w:rFonts w:eastAsia="Malgun Gothic"/>
          <w:color w:val="000000"/>
          <w:sz w:val="18"/>
          <w:szCs w:val="18"/>
        </w:rPr>
        <w:t>Quantum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Dot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proofErr w:type="spellStart"/>
      <w:r w:rsidRPr="00AF2985">
        <w:rPr>
          <w:rFonts w:eastAsia="Malgun Gothic"/>
          <w:color w:val="000000"/>
          <w:sz w:val="18"/>
          <w:szCs w:val="18"/>
        </w:rPr>
        <w:t>NanoCell</w:t>
      </w:r>
      <w:proofErr w:type="spellEnd"/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и звуковыми решениями, разработанными в партнерстве с </w:t>
      </w:r>
      <w:r w:rsidRPr="00AF2985">
        <w:rPr>
          <w:rFonts w:eastAsia="Malgun Gothic"/>
          <w:color w:val="000000"/>
          <w:sz w:val="18"/>
          <w:szCs w:val="18"/>
        </w:rPr>
        <w:t>Meridian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Audio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. Чтобы узнать больше о </w:t>
      </w:r>
      <w:r w:rsidRPr="00AF2985">
        <w:rPr>
          <w:rFonts w:eastAsia="Malgun Gothic"/>
          <w:color w:val="000000"/>
          <w:sz w:val="18"/>
          <w:szCs w:val="18"/>
        </w:rPr>
        <w:t>LG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, посетите </w:t>
      </w:r>
      <w:hyperlink r:id="rId10" w:history="1">
        <w:r w:rsidRPr="00433740">
          <w:rPr>
            <w:rStyle w:val="Hyperlink"/>
            <w:rFonts w:eastAsia="Malgun Gothic"/>
            <w:sz w:val="18"/>
            <w:szCs w:val="18"/>
          </w:rPr>
          <w:t>www</w:t>
        </w:r>
        <w:r w:rsidRPr="00AF2985">
          <w:rPr>
            <w:rStyle w:val="Hyperlink"/>
            <w:rFonts w:eastAsia="Malgun Gothic"/>
            <w:sz w:val="18"/>
            <w:szCs w:val="18"/>
            <w:lang w:val="ru-RU"/>
          </w:rPr>
          <w:t>.</w:t>
        </w:r>
        <w:proofErr w:type="spellStart"/>
        <w:r w:rsidRPr="00433740">
          <w:rPr>
            <w:rStyle w:val="Hyperlink"/>
            <w:rFonts w:eastAsia="Malgun Gothic"/>
            <w:sz w:val="18"/>
            <w:szCs w:val="18"/>
          </w:rPr>
          <w:t>LGnewsroom</w:t>
        </w:r>
        <w:proofErr w:type="spellEnd"/>
        <w:r w:rsidRPr="00AF2985">
          <w:rPr>
            <w:rStyle w:val="Hyperlink"/>
            <w:rFonts w:eastAsia="Malgun Gothic"/>
            <w:sz w:val="18"/>
            <w:szCs w:val="18"/>
            <w:lang w:val="ru-RU"/>
          </w:rPr>
          <w:t>.</w:t>
        </w:r>
        <w:r w:rsidRPr="00433740">
          <w:rPr>
            <w:rStyle w:val="Hyperlink"/>
            <w:rFonts w:eastAsia="Malgun Gothic"/>
            <w:sz w:val="18"/>
            <w:szCs w:val="18"/>
          </w:rPr>
          <w:t>com</w:t>
        </w:r>
      </w:hyperlink>
      <w:r w:rsidRPr="00AF2985">
        <w:rPr>
          <w:rFonts w:eastAsia="Malgun Gothic"/>
          <w:color w:val="000000"/>
          <w:sz w:val="18"/>
          <w:szCs w:val="18"/>
          <w:lang w:val="ru-RU"/>
        </w:rPr>
        <w:t>.</w:t>
      </w:r>
      <w:r>
        <w:rPr>
          <w:rFonts w:eastAsia="Malgun Gothic"/>
          <w:color w:val="000000"/>
          <w:sz w:val="18"/>
          <w:szCs w:val="18"/>
          <w:lang w:val="ru-RU"/>
        </w:rPr>
        <w:t xml:space="preserve"> </w:t>
      </w:r>
    </w:p>
    <w:p w14:paraId="3EB1CD9D" w14:textId="0D12072F" w:rsidR="00320BD6" w:rsidRPr="00BE22D5" w:rsidRDefault="004D021D">
      <w:pPr>
        <w:jc w:val="both"/>
        <w:rPr>
          <w:color w:val="000000"/>
          <w:sz w:val="18"/>
          <w:szCs w:val="18"/>
        </w:rPr>
      </w:pPr>
      <w:r w:rsidRPr="00BE22D5">
        <w:rPr>
          <w:color w:val="000000"/>
          <w:sz w:val="18"/>
          <w:szCs w:val="18"/>
        </w:rPr>
        <w:t>.</w:t>
      </w:r>
    </w:p>
    <w:p w14:paraId="4629E424" w14:textId="77777777" w:rsidR="00320BD6" w:rsidRPr="00BE22D5" w:rsidRDefault="00320BD6">
      <w:pPr>
        <w:jc w:val="both"/>
        <w:rPr>
          <w:sz w:val="18"/>
          <w:szCs w:val="18"/>
        </w:rPr>
      </w:pPr>
    </w:p>
    <w:p w14:paraId="350F2E7E" w14:textId="0071A10B" w:rsidR="00320BD6" w:rsidRDefault="00320BD6" w:rsidP="009021FA">
      <w:pPr>
        <w:widowControl w:val="0"/>
        <w:tabs>
          <w:tab w:val="left" w:pos="3969"/>
        </w:tabs>
        <w:jc w:val="both"/>
      </w:pPr>
    </w:p>
    <w:sectPr w:rsidR="00320BD6">
      <w:headerReference w:type="default" r:id="rId11"/>
      <w:footerReference w:type="even" r:id="rId12"/>
      <w:footerReference w:type="default" r:id="rId13"/>
      <w:pgSz w:w="11907" w:h="16840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0F739D" w14:textId="77777777" w:rsidR="0037761A" w:rsidRDefault="0037761A">
      <w:r>
        <w:separator/>
      </w:r>
    </w:p>
  </w:endnote>
  <w:endnote w:type="continuationSeparator" w:id="0">
    <w:p w14:paraId="01FDB369" w14:textId="77777777" w:rsidR="0037761A" w:rsidRDefault="0037761A">
      <w:r>
        <w:continuationSeparator/>
      </w:r>
    </w:p>
  </w:endnote>
  <w:endnote w:type="continuationNotice" w:id="1">
    <w:p w14:paraId="167C8CC0" w14:textId="77777777" w:rsidR="0037761A" w:rsidRDefault="003776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charset w:val="81"/>
    <w:family w:val="swiss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F4932" w14:textId="77777777" w:rsidR="00320BD6" w:rsidRDefault="004D021D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end"/>
    </w:r>
  </w:p>
  <w:p w14:paraId="35D7D0B7" w14:textId="77777777" w:rsidR="00320BD6" w:rsidRDefault="00320BD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DF997" w14:textId="77777777" w:rsidR="00320BD6" w:rsidRDefault="004D021D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934106">
      <w:rPr>
        <w:rFonts w:eastAsia="Times New Roman"/>
        <w:noProof/>
        <w:color w:val="000000"/>
        <w:sz w:val="20"/>
        <w:szCs w:val="20"/>
      </w:rPr>
      <w:t>1</w:t>
    </w:r>
    <w:r>
      <w:rPr>
        <w:rFonts w:eastAsia="Times New Roman"/>
        <w:color w:val="000000"/>
        <w:sz w:val="20"/>
        <w:szCs w:val="20"/>
      </w:rPr>
      <w:fldChar w:fldCharType="end"/>
    </w:r>
  </w:p>
  <w:p w14:paraId="1EFCF35E" w14:textId="77777777" w:rsidR="00320BD6" w:rsidRDefault="00320BD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787FE3" w14:textId="77777777" w:rsidR="0037761A" w:rsidRDefault="0037761A">
      <w:r>
        <w:separator/>
      </w:r>
    </w:p>
  </w:footnote>
  <w:footnote w:type="continuationSeparator" w:id="0">
    <w:p w14:paraId="2384234B" w14:textId="77777777" w:rsidR="0037761A" w:rsidRDefault="0037761A">
      <w:r>
        <w:continuationSeparator/>
      </w:r>
    </w:p>
  </w:footnote>
  <w:footnote w:type="continuationNotice" w:id="1">
    <w:p w14:paraId="1221C711" w14:textId="77777777" w:rsidR="0037761A" w:rsidRDefault="003776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CA370F" w14:textId="77777777" w:rsidR="00320BD6" w:rsidRDefault="004D021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  <w:r>
      <w:rPr>
        <w:noProof/>
        <w:lang w:val="ru-RU" w:eastAsia="ru-RU"/>
      </w:rPr>
      <w:drawing>
        <wp:anchor distT="0" distB="0" distL="0" distR="0" simplePos="0" relativeHeight="251658240" behindDoc="1" locked="0" layoutInCell="1" hidden="0" allowOverlap="1" wp14:anchorId="15B25404" wp14:editId="754DD619">
          <wp:simplePos x="0" y="0"/>
          <wp:positionH relativeFrom="column">
            <wp:posOffset>-480059</wp:posOffset>
          </wp:positionH>
          <wp:positionV relativeFrom="paragraph">
            <wp:posOffset>-9524</wp:posOffset>
          </wp:positionV>
          <wp:extent cx="1171575" cy="575945"/>
          <wp:effectExtent l="0" t="0" r="0" b="0"/>
          <wp:wrapNone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2AF1423" w14:textId="77777777" w:rsidR="00320BD6" w:rsidRDefault="00320BD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" w:eastAsia="Times" w:hAnsi="Times" w:cs="Times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3508F"/>
    <w:multiLevelType w:val="hybridMultilevel"/>
    <w:tmpl w:val="1F4AAB08"/>
    <w:lvl w:ilvl="0" w:tplc="CF962C76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931134"/>
    <w:multiLevelType w:val="hybridMultilevel"/>
    <w:tmpl w:val="26F8483C"/>
    <w:lvl w:ilvl="0" w:tplc="C12AEC0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BD6"/>
    <w:rsid w:val="0001144C"/>
    <w:rsid w:val="0005450D"/>
    <w:rsid w:val="00070E79"/>
    <w:rsid w:val="000766A4"/>
    <w:rsid w:val="00172AD4"/>
    <w:rsid w:val="00185002"/>
    <w:rsid w:val="00320BD6"/>
    <w:rsid w:val="0036162A"/>
    <w:rsid w:val="00367671"/>
    <w:rsid w:val="00374513"/>
    <w:rsid w:val="0037761A"/>
    <w:rsid w:val="003B036B"/>
    <w:rsid w:val="004D021D"/>
    <w:rsid w:val="004D116F"/>
    <w:rsid w:val="00523F47"/>
    <w:rsid w:val="00560427"/>
    <w:rsid w:val="005F4F36"/>
    <w:rsid w:val="00640117"/>
    <w:rsid w:val="0064098F"/>
    <w:rsid w:val="00677502"/>
    <w:rsid w:val="007C24D9"/>
    <w:rsid w:val="007D0064"/>
    <w:rsid w:val="007F2B9C"/>
    <w:rsid w:val="00846343"/>
    <w:rsid w:val="00846628"/>
    <w:rsid w:val="009021FA"/>
    <w:rsid w:val="00931DAA"/>
    <w:rsid w:val="00934106"/>
    <w:rsid w:val="00AC0E7F"/>
    <w:rsid w:val="00AD18CE"/>
    <w:rsid w:val="00BC347C"/>
    <w:rsid w:val="00BE22D5"/>
    <w:rsid w:val="00C45780"/>
    <w:rsid w:val="00D80BFC"/>
    <w:rsid w:val="00F6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D846"/>
  <w15:docId w15:val="{52FEF92C-BEC2-4CDE-8118-D507DFF54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0064"/>
    <w:rPr>
      <w:rFonts w:eastAsia="SimSun"/>
      <w:lang w:eastAsia="zh-CN"/>
    </w:rPr>
  </w:style>
  <w:style w:type="paragraph" w:styleId="Heading1">
    <w:name w:val="heading 1"/>
    <w:basedOn w:val="Normal"/>
    <w:next w:val="Normal"/>
    <w:rsid w:val="007D006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7D006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7D006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7D0064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7D006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7D006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7D0064"/>
    <w:pPr>
      <w:widowControl w:val="0"/>
      <w:autoSpaceDE w:val="0"/>
      <w:autoSpaceDN w:val="0"/>
      <w:adjustRightInd w:val="0"/>
    </w:pPr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7D0064"/>
    <w:rPr>
      <w:rFonts w:eastAsia="SimSun"/>
      <w:lang w:eastAsia="zh-CN"/>
    </w:rPr>
  </w:style>
  <w:style w:type="paragraph" w:customStyle="1" w:styleId="Revision1">
    <w:name w:val="Revision1"/>
    <w:hidden/>
    <w:uiPriority w:val="99"/>
    <w:semiHidden/>
    <w:rsid w:val="007D0064"/>
    <w:rPr>
      <w:rFonts w:eastAsia="SimSun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7D0064"/>
    <w:rPr>
      <w:rFonts w:eastAsia="SimSun"/>
      <w:lang w:eastAsia="zh-CN"/>
    </w:rPr>
  </w:style>
  <w:style w:type="paragraph" w:customStyle="1" w:styleId="-11">
    <w:name w:val="색상형 음영 - 강조색 11"/>
    <w:hidden/>
    <w:uiPriority w:val="99"/>
    <w:semiHidden/>
    <w:rsid w:val="007D0064"/>
    <w:rPr>
      <w:rFonts w:eastAsia="SimSun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7D0064"/>
    <w:rPr>
      <w:rFonts w:eastAsia="SimSun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12">
    <w:name w:val="Неразрешенное упоминание1"/>
    <w:basedOn w:val="DefaultParagraphFont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E77E0"/>
    <w:rPr>
      <w:i/>
      <w:iCs/>
    </w:rPr>
  </w:style>
  <w:style w:type="table" w:customStyle="1" w:styleId="GridTable1Light1">
    <w:name w:val="Grid Table 1 Light1"/>
    <w:basedOn w:val="TableNormal"/>
    <w:uiPriority w:val="46"/>
    <w:rsid w:val="000E273C"/>
    <w:pPr>
      <w:jc w:val="both"/>
    </w:pPr>
    <w:rPr>
      <w:rFonts w:asciiTheme="minorHAnsi" w:hAnsiTheme="minorHAnsi" w:cstheme="minorBidi"/>
      <w:kern w:val="2"/>
      <w:szCs w:val="22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ubtitle">
    <w:name w:val="Subtitle"/>
    <w:basedOn w:val="Normal"/>
    <w:next w:val="Normal"/>
    <w:rsid w:val="007D006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D116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80B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google.com/stadia/answer/9338852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LGnewsroom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upport.google.com/stadia/answer/9578631?hl=en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g2ciZpTbYdIH4zWGrznsNJlaNw==">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LGE</Company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Pavel Chukhlomin/LGERA HE Innovation Development Team(pavel.chukhlomin@lge.com)</cp:lastModifiedBy>
  <cp:revision>23</cp:revision>
  <dcterms:created xsi:type="dcterms:W3CDTF">2021-12-06T10:21:00Z</dcterms:created>
  <dcterms:modified xsi:type="dcterms:W3CDTF">2021-12-08T06:32:00Z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