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331A7" w14:textId="58D248A8" w:rsidR="00AB79C5" w:rsidRPr="000F1582" w:rsidRDefault="001C44EA" w:rsidP="00266B4C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r w:rsidR="007C434B">
        <w:rPr>
          <w:rFonts w:ascii="Times New Roman" w:hAnsi="Times New Roman"/>
          <w:b/>
          <w:sz w:val="28"/>
          <w:szCs w:val="28"/>
          <w:lang w:val="ru-RU"/>
        </w:rPr>
        <w:t>ПРЕВОСХОДЯ ОЖИДАНИЯ</w:t>
      </w:r>
      <w:r w:rsidR="000F1582">
        <w:rPr>
          <w:rFonts w:ascii="Times New Roman" w:hAnsi="Times New Roman"/>
          <w:b/>
          <w:sz w:val="28"/>
          <w:szCs w:val="28"/>
          <w:lang w:val="ru-RU"/>
        </w:rPr>
        <w:t>»:</w:t>
      </w:r>
      <w:r w:rsidR="00266B4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D21A3" w:rsidRPr="00FD21A3">
        <w:rPr>
          <w:rFonts w:ascii="Times New Roman" w:hAnsi="Times New Roman"/>
          <w:b/>
          <w:sz w:val="28"/>
          <w:szCs w:val="28"/>
          <w:lang w:val="ru-RU"/>
        </w:rPr>
        <w:t>#</w:t>
      </w:r>
      <w:proofErr w:type="spellStart"/>
      <w:r w:rsidR="00FD21A3">
        <w:rPr>
          <w:rFonts w:ascii="Times New Roman" w:hAnsi="Times New Roman"/>
          <w:b/>
          <w:sz w:val="28"/>
          <w:szCs w:val="28"/>
        </w:rPr>
        <w:t>LG</w:t>
      </w:r>
      <w:r>
        <w:rPr>
          <w:rFonts w:ascii="Times New Roman" w:hAnsi="Times New Roman"/>
          <w:b/>
          <w:sz w:val="28"/>
          <w:szCs w:val="28"/>
        </w:rPr>
        <w:t>AirSolutionDay</w:t>
      </w:r>
      <w:proofErr w:type="spellEnd"/>
      <w:r w:rsidR="00FD21A3" w:rsidRPr="00FD21A3">
        <w:rPr>
          <w:rFonts w:ascii="Times New Roman" w:hAnsi="Times New Roman"/>
          <w:b/>
          <w:sz w:val="28"/>
          <w:szCs w:val="28"/>
          <w:lang w:val="ru-RU"/>
        </w:rPr>
        <w:t>2021</w:t>
      </w:r>
      <w:r w:rsidR="000F1582">
        <w:rPr>
          <w:rFonts w:ascii="Times New Roman" w:hAnsi="Times New Roman"/>
          <w:b/>
          <w:sz w:val="28"/>
          <w:szCs w:val="28"/>
          <w:lang w:val="ru-RU"/>
        </w:rPr>
        <w:t xml:space="preserve"> объединил специалистов</w:t>
      </w:r>
      <w:r w:rsidR="005E112A" w:rsidRPr="00231862">
        <w:rPr>
          <w:rFonts w:ascii="Times New Roman" w:hAnsi="Times New Roman"/>
          <w:b/>
          <w:sz w:val="28"/>
          <w:szCs w:val="28"/>
          <w:lang w:val="ru-RU"/>
        </w:rPr>
        <w:t xml:space="preserve"> отрасли строительства и пре</w:t>
      </w:r>
      <w:r w:rsidR="000F1582">
        <w:rPr>
          <w:rFonts w:ascii="Times New Roman" w:hAnsi="Times New Roman"/>
          <w:b/>
          <w:sz w:val="28"/>
          <w:szCs w:val="28"/>
          <w:lang w:val="ru-RU"/>
        </w:rPr>
        <w:t>дставителей</w:t>
      </w:r>
      <w:r w:rsidR="00203F2A">
        <w:rPr>
          <w:rFonts w:ascii="Times New Roman" w:hAnsi="Times New Roman"/>
          <w:b/>
          <w:sz w:val="28"/>
          <w:szCs w:val="28"/>
          <w:lang w:val="ru-RU"/>
        </w:rPr>
        <w:t xml:space="preserve"> департаментов</w:t>
      </w:r>
      <w:r w:rsidR="00ED22E6" w:rsidRPr="0023186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79C5" w:rsidRPr="00231862">
        <w:rPr>
          <w:rFonts w:ascii="Times New Roman" w:hAnsi="Times New Roman"/>
          <w:b/>
          <w:sz w:val="28"/>
          <w:szCs w:val="28"/>
          <w:lang w:val="ru-RU"/>
        </w:rPr>
        <w:t>кондиционирования</w:t>
      </w:r>
      <w:r w:rsidR="00203F2A">
        <w:rPr>
          <w:rFonts w:ascii="Times New Roman" w:hAnsi="Times New Roman"/>
          <w:b/>
          <w:sz w:val="28"/>
          <w:szCs w:val="28"/>
          <w:lang w:val="ru-RU"/>
        </w:rPr>
        <w:t>, В2В корпоративных решений</w:t>
      </w:r>
      <w:r w:rsidR="000F1582">
        <w:rPr>
          <w:rFonts w:ascii="Times New Roman" w:hAnsi="Times New Roman"/>
          <w:b/>
          <w:sz w:val="28"/>
          <w:szCs w:val="28"/>
          <w:lang w:val="ru-RU"/>
        </w:rPr>
        <w:t xml:space="preserve">, ведущих девелоперов </w:t>
      </w:r>
      <w:r w:rsidR="00323FBE" w:rsidRPr="00231862">
        <w:rPr>
          <w:rFonts w:ascii="Times New Roman" w:hAnsi="Times New Roman"/>
          <w:b/>
          <w:sz w:val="28"/>
          <w:szCs w:val="28"/>
          <w:lang w:val="ru-RU"/>
        </w:rPr>
        <w:t xml:space="preserve">на </w:t>
      </w:r>
      <w:r w:rsidR="00FE48E4" w:rsidRPr="00231862">
        <w:rPr>
          <w:rFonts w:ascii="Times New Roman" w:hAnsi="Times New Roman"/>
          <w:b/>
          <w:sz w:val="28"/>
          <w:szCs w:val="28"/>
          <w:lang w:val="ru-RU"/>
        </w:rPr>
        <w:t xml:space="preserve">конференции </w:t>
      </w:r>
      <w:r w:rsidR="00FE48E4" w:rsidRPr="00231862">
        <w:rPr>
          <w:rFonts w:ascii="Times New Roman" w:hAnsi="Times New Roman"/>
          <w:b/>
          <w:sz w:val="28"/>
          <w:szCs w:val="28"/>
        </w:rPr>
        <w:t>LG</w:t>
      </w:r>
      <w:r w:rsidR="00FE48E4" w:rsidRPr="0023186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E48E4" w:rsidRPr="00231862">
        <w:rPr>
          <w:rFonts w:ascii="Times New Roman" w:hAnsi="Times New Roman"/>
          <w:b/>
          <w:sz w:val="28"/>
          <w:szCs w:val="28"/>
        </w:rPr>
        <w:t>Electronics</w:t>
      </w:r>
      <w:r w:rsidR="00203F2A">
        <w:rPr>
          <w:rFonts w:ascii="Times New Roman" w:hAnsi="Times New Roman"/>
          <w:b/>
          <w:sz w:val="28"/>
          <w:szCs w:val="28"/>
          <w:lang w:val="ru-RU"/>
        </w:rPr>
        <w:t>.</w:t>
      </w:r>
    </w:p>
    <w:p w14:paraId="3CE2B34A" w14:textId="3799082D" w:rsidR="007A4C7C" w:rsidRDefault="00A74422" w:rsidP="000A2A6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Москва, 10</w:t>
      </w:r>
      <w:r w:rsidR="004E5D93">
        <w:rPr>
          <w:rFonts w:ascii="Times New Roman" w:hAnsi="Times New Roman"/>
          <w:b/>
          <w:sz w:val="24"/>
          <w:szCs w:val="24"/>
          <w:lang w:val="ru-RU"/>
        </w:rPr>
        <w:t xml:space="preserve"> декабря 2021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>.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A4C7C">
        <w:rPr>
          <w:rFonts w:ascii="Times New Roman" w:hAnsi="Times New Roman"/>
          <w:sz w:val="24"/>
          <w:szCs w:val="24"/>
          <w:lang w:val="ru-RU"/>
        </w:rPr>
        <w:t xml:space="preserve">Ежегодная конференция </w:t>
      </w:r>
      <w:r w:rsidR="0020668B">
        <w:rPr>
          <w:rFonts w:ascii="Times New Roman" w:hAnsi="Times New Roman"/>
          <w:sz w:val="24"/>
          <w:szCs w:val="24"/>
        </w:rPr>
        <w:t>LG</w:t>
      </w:r>
      <w:r w:rsidR="0020668B" w:rsidRPr="0020668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668B">
        <w:rPr>
          <w:rFonts w:ascii="Times New Roman" w:hAnsi="Times New Roman"/>
          <w:sz w:val="24"/>
          <w:szCs w:val="24"/>
        </w:rPr>
        <w:t>Electronics</w:t>
      </w:r>
      <w:r w:rsidR="0020668B">
        <w:rPr>
          <w:rFonts w:ascii="Times New Roman" w:hAnsi="Times New Roman"/>
          <w:sz w:val="24"/>
          <w:szCs w:val="24"/>
          <w:lang w:val="ru-RU"/>
        </w:rPr>
        <w:t>, объединившая специалистов отрасли строительства, представителей департаментов кондиционирования, В2В кор</w:t>
      </w:r>
      <w:bookmarkStart w:id="0" w:name="_GoBack"/>
      <w:bookmarkEnd w:id="0"/>
      <w:r w:rsidR="0020668B">
        <w:rPr>
          <w:rFonts w:ascii="Times New Roman" w:hAnsi="Times New Roman"/>
          <w:sz w:val="24"/>
          <w:szCs w:val="24"/>
          <w:lang w:val="ru-RU"/>
        </w:rPr>
        <w:t>проративных решений и</w:t>
      </w:r>
      <w:r w:rsidR="00724627">
        <w:rPr>
          <w:rFonts w:ascii="Times New Roman" w:hAnsi="Times New Roman"/>
          <w:sz w:val="24"/>
          <w:szCs w:val="24"/>
          <w:lang w:val="ru-RU"/>
        </w:rPr>
        <w:t xml:space="preserve"> ведущих девелоперов, обеспечила платформу для </w:t>
      </w:r>
      <w:r w:rsidR="004906E9">
        <w:rPr>
          <w:rFonts w:ascii="Times New Roman" w:hAnsi="Times New Roman"/>
          <w:sz w:val="24"/>
          <w:szCs w:val="24"/>
          <w:lang w:val="ru-RU"/>
        </w:rPr>
        <w:t>подведения итогов</w:t>
      </w:r>
      <w:r w:rsidR="0020668B">
        <w:rPr>
          <w:rFonts w:ascii="Times New Roman" w:hAnsi="Times New Roman"/>
          <w:sz w:val="24"/>
          <w:szCs w:val="24"/>
          <w:lang w:val="ru-RU"/>
        </w:rPr>
        <w:t xml:space="preserve"> у</w:t>
      </w:r>
      <w:r w:rsidR="004906E9">
        <w:rPr>
          <w:rFonts w:ascii="Times New Roman" w:hAnsi="Times New Roman"/>
          <w:sz w:val="24"/>
          <w:szCs w:val="24"/>
          <w:lang w:val="ru-RU"/>
        </w:rPr>
        <w:t>ходящего года и анализа</w:t>
      </w:r>
      <w:r w:rsidR="0020668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06E9">
        <w:rPr>
          <w:rFonts w:ascii="Times New Roman" w:hAnsi="Times New Roman"/>
          <w:sz w:val="24"/>
          <w:szCs w:val="24"/>
          <w:lang w:val="ru-RU"/>
        </w:rPr>
        <w:t>перспектив</w:t>
      </w:r>
      <w:r w:rsidR="0020668B">
        <w:rPr>
          <w:rFonts w:ascii="Times New Roman" w:hAnsi="Times New Roman"/>
          <w:sz w:val="24"/>
          <w:szCs w:val="24"/>
          <w:lang w:val="ru-RU"/>
        </w:rPr>
        <w:t xml:space="preserve"> развития направления на ближайший период. </w:t>
      </w:r>
    </w:p>
    <w:p w14:paraId="7C2B3251" w14:textId="5C0271A7" w:rsidR="00BC714D" w:rsidRDefault="000A2A66" w:rsidP="007910C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="006E75B1">
        <w:rPr>
          <w:rFonts w:ascii="Times New Roman" w:hAnsi="Times New Roman"/>
          <w:sz w:val="24"/>
          <w:szCs w:val="24"/>
          <w:lang w:val="ru-RU"/>
        </w:rPr>
        <w:t xml:space="preserve">Несмотря на сложные экономические условия, в которых оказался весь мир, строительство жилья и общественных объектов, обновление производственного фонда не </w:t>
      </w:r>
      <w:r w:rsidR="007A4C7C">
        <w:rPr>
          <w:rFonts w:ascii="Times New Roman" w:hAnsi="Times New Roman"/>
          <w:sz w:val="24"/>
          <w:szCs w:val="24"/>
          <w:lang w:val="ru-RU"/>
        </w:rPr>
        <w:t>прекращалось</w:t>
      </w:r>
      <w:r>
        <w:rPr>
          <w:rFonts w:ascii="Times New Roman" w:hAnsi="Times New Roman"/>
          <w:sz w:val="24"/>
          <w:szCs w:val="24"/>
          <w:lang w:val="ru-RU"/>
        </w:rPr>
        <w:t>. В</w:t>
      </w:r>
      <w:r w:rsidR="007A4C7C">
        <w:rPr>
          <w:rFonts w:ascii="Times New Roman" w:hAnsi="Times New Roman"/>
          <w:sz w:val="24"/>
          <w:szCs w:val="24"/>
          <w:lang w:val="ru-RU"/>
        </w:rPr>
        <w:t>о главу угла были</w:t>
      </w:r>
      <w:r w:rsidR="00F52AB8">
        <w:rPr>
          <w:rFonts w:ascii="Times New Roman" w:hAnsi="Times New Roman"/>
          <w:sz w:val="24"/>
          <w:szCs w:val="24"/>
          <w:lang w:val="ru-RU"/>
        </w:rPr>
        <w:t xml:space="preserve"> поставлены решения наиболее акту</w:t>
      </w:r>
      <w:r w:rsidR="007A4C7C">
        <w:rPr>
          <w:rFonts w:ascii="Times New Roman" w:hAnsi="Times New Roman"/>
          <w:sz w:val="24"/>
          <w:szCs w:val="24"/>
          <w:lang w:val="ru-RU"/>
        </w:rPr>
        <w:t xml:space="preserve">альных вопросов: </w:t>
      </w:r>
      <w:r w:rsidR="00BC714D">
        <w:rPr>
          <w:rFonts w:ascii="Times New Roman" w:hAnsi="Times New Roman"/>
          <w:sz w:val="24"/>
          <w:szCs w:val="24"/>
          <w:lang w:val="ru-RU"/>
        </w:rPr>
        <w:t xml:space="preserve">оптимизация затрат и </w:t>
      </w:r>
      <w:r w:rsidR="000770F9">
        <w:rPr>
          <w:rFonts w:ascii="Times New Roman" w:hAnsi="Times New Roman"/>
          <w:sz w:val="24"/>
          <w:szCs w:val="24"/>
          <w:lang w:val="ru-RU"/>
        </w:rPr>
        <w:t xml:space="preserve">проектирование наиболее эффективных </w:t>
      </w:r>
      <w:r w:rsidR="00BC714D">
        <w:rPr>
          <w:rFonts w:ascii="Times New Roman" w:hAnsi="Times New Roman"/>
          <w:sz w:val="24"/>
          <w:szCs w:val="24"/>
          <w:lang w:val="ru-RU"/>
        </w:rPr>
        <w:t xml:space="preserve">систем вентиляции и </w:t>
      </w:r>
      <w:r w:rsidR="000770F9">
        <w:rPr>
          <w:rFonts w:ascii="Times New Roman" w:hAnsi="Times New Roman"/>
          <w:sz w:val="24"/>
          <w:szCs w:val="24"/>
          <w:lang w:val="ru-RU"/>
        </w:rPr>
        <w:t>кондиционирования, удаленный</w:t>
      </w:r>
      <w:r w:rsidR="00BC714D">
        <w:rPr>
          <w:rFonts w:ascii="Times New Roman" w:hAnsi="Times New Roman"/>
          <w:sz w:val="24"/>
          <w:szCs w:val="24"/>
          <w:lang w:val="ru-RU"/>
        </w:rPr>
        <w:t xml:space="preserve"> мониторинг процессов,</w:t>
      </w:r>
      <w:r w:rsidR="00A74422">
        <w:rPr>
          <w:rFonts w:ascii="Times New Roman" w:hAnsi="Times New Roman"/>
          <w:sz w:val="24"/>
          <w:szCs w:val="24"/>
          <w:lang w:val="ru-RU"/>
        </w:rPr>
        <w:t xml:space="preserve"> управление э</w:t>
      </w:r>
      <w:r w:rsidR="000770F9">
        <w:rPr>
          <w:rFonts w:ascii="Times New Roman" w:hAnsi="Times New Roman"/>
          <w:sz w:val="24"/>
          <w:szCs w:val="24"/>
          <w:lang w:val="ru-RU"/>
        </w:rPr>
        <w:t>нергопотреблением и соблюдение экологических норм. Повышение квалификации специалистов и организация дистанционного обучения – инвестиции в будущее, н</w:t>
      </w:r>
      <w:r w:rsidR="00A914AB">
        <w:rPr>
          <w:rFonts w:ascii="Times New Roman" w:hAnsi="Times New Roman"/>
          <w:sz w:val="24"/>
          <w:szCs w:val="24"/>
          <w:lang w:val="ru-RU"/>
        </w:rPr>
        <w:t>аправленные на повышение эффект</w:t>
      </w:r>
      <w:r w:rsidR="000770F9">
        <w:rPr>
          <w:rFonts w:ascii="Times New Roman" w:hAnsi="Times New Roman"/>
          <w:sz w:val="24"/>
          <w:szCs w:val="24"/>
          <w:lang w:val="ru-RU"/>
        </w:rPr>
        <w:t>и</w:t>
      </w:r>
      <w:r w:rsidR="00A914AB">
        <w:rPr>
          <w:rFonts w:ascii="Times New Roman" w:hAnsi="Times New Roman"/>
          <w:sz w:val="24"/>
          <w:szCs w:val="24"/>
          <w:lang w:val="ru-RU"/>
        </w:rPr>
        <w:t>в</w:t>
      </w:r>
      <w:r w:rsidR="000770F9">
        <w:rPr>
          <w:rFonts w:ascii="Times New Roman" w:hAnsi="Times New Roman"/>
          <w:sz w:val="24"/>
          <w:szCs w:val="24"/>
          <w:lang w:val="ru-RU"/>
        </w:rPr>
        <w:t xml:space="preserve">ности отрасли в целом. Сегодня мы подводим итоги непростого 2021 года и готовы перейти в новый, 2022й год </w:t>
      </w:r>
      <w:r w:rsidR="00F52AB8">
        <w:rPr>
          <w:rFonts w:ascii="Times New Roman" w:hAnsi="Times New Roman"/>
          <w:sz w:val="24"/>
          <w:szCs w:val="24"/>
          <w:lang w:val="ru-RU"/>
        </w:rPr>
        <w:t xml:space="preserve">– вместе мы строим будущее!» - приветствовал участников конференции г-н ЕнгНам Ро, Президент </w:t>
      </w:r>
      <w:r w:rsidR="00F52AB8">
        <w:rPr>
          <w:rFonts w:ascii="Times New Roman" w:hAnsi="Times New Roman"/>
          <w:sz w:val="24"/>
          <w:szCs w:val="24"/>
        </w:rPr>
        <w:t>LG</w:t>
      </w:r>
      <w:r w:rsidR="00F52AB8" w:rsidRPr="00F52A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52AB8">
        <w:rPr>
          <w:rFonts w:ascii="Times New Roman" w:hAnsi="Times New Roman"/>
          <w:sz w:val="24"/>
          <w:szCs w:val="24"/>
        </w:rPr>
        <w:t>Electronics</w:t>
      </w:r>
      <w:r w:rsidR="00F52AB8" w:rsidRPr="00F52A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52AB8">
        <w:rPr>
          <w:rFonts w:ascii="Times New Roman" w:hAnsi="Times New Roman"/>
          <w:sz w:val="24"/>
          <w:szCs w:val="24"/>
          <w:lang w:val="ru-RU"/>
        </w:rPr>
        <w:t>в России и странах СНГ.</w:t>
      </w:r>
      <w:r w:rsidR="000770F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3506F0C5" w14:textId="0CF43E65" w:rsidR="00ED22E6" w:rsidRDefault="00ED22E6" w:rsidP="00333EA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Крупнейшие реализованные объекты промышленного назначения</w:t>
      </w:r>
      <w:r w:rsidR="005E112A">
        <w:rPr>
          <w:rFonts w:ascii="Times New Roman" w:hAnsi="Times New Roman"/>
          <w:sz w:val="24"/>
          <w:szCs w:val="24"/>
          <w:lang w:val="ru-RU"/>
        </w:rPr>
        <w:t xml:space="preserve">, торгово-развлекательные центры и  комплексы </w:t>
      </w:r>
      <w:r>
        <w:rPr>
          <w:rFonts w:ascii="Times New Roman" w:hAnsi="Times New Roman"/>
          <w:sz w:val="24"/>
          <w:szCs w:val="24"/>
          <w:lang w:val="ru-RU"/>
        </w:rPr>
        <w:t xml:space="preserve">жилого фонда, совместные реализовнные проекты и планы на перспективу стали главными обсуждаемыми вопросами на встрече специалистов В2В направления </w:t>
      </w:r>
      <w:r>
        <w:rPr>
          <w:rFonts w:ascii="Times New Roman" w:hAnsi="Times New Roman"/>
          <w:sz w:val="24"/>
          <w:szCs w:val="24"/>
        </w:rPr>
        <w:t>LG</w:t>
      </w:r>
      <w:r w:rsidRPr="00ED22E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="00A914A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 представителями инвестиционных ком</w:t>
      </w:r>
      <w:r w:rsidR="005E112A">
        <w:rPr>
          <w:rFonts w:ascii="Times New Roman" w:hAnsi="Times New Roman"/>
          <w:sz w:val="24"/>
          <w:szCs w:val="24"/>
          <w:lang w:val="ru-RU"/>
        </w:rPr>
        <w:t>паний, девелоперских организаций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626473">
        <w:rPr>
          <w:rFonts w:ascii="Times New Roman" w:hAnsi="Times New Roman"/>
          <w:sz w:val="24"/>
          <w:szCs w:val="24"/>
          <w:lang w:val="ru-RU"/>
        </w:rPr>
        <w:t>крупных строительных холдингов</w:t>
      </w:r>
      <w:r w:rsidR="005E112A">
        <w:rPr>
          <w:rFonts w:ascii="Times New Roman" w:hAnsi="Times New Roman"/>
          <w:sz w:val="24"/>
          <w:szCs w:val="24"/>
          <w:lang w:val="ru-RU"/>
        </w:rPr>
        <w:t>. На</w:t>
      </w:r>
      <w:r w:rsidR="00AF6AB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12A">
        <w:rPr>
          <w:rFonts w:ascii="Times New Roman" w:hAnsi="Times New Roman"/>
          <w:sz w:val="24"/>
          <w:szCs w:val="24"/>
          <w:lang w:val="ru-RU"/>
        </w:rPr>
        <w:t>протяжении года вводились в эк</w:t>
      </w:r>
      <w:r w:rsidR="00333EAD">
        <w:rPr>
          <w:rFonts w:ascii="Times New Roman" w:hAnsi="Times New Roman"/>
          <w:sz w:val="24"/>
          <w:szCs w:val="24"/>
          <w:lang w:val="ru-RU"/>
        </w:rPr>
        <w:t>сплуатацию новые объекты</w:t>
      </w:r>
      <w:r w:rsidR="005E112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33EAD">
        <w:rPr>
          <w:rFonts w:ascii="Times New Roman" w:hAnsi="Times New Roman"/>
          <w:sz w:val="24"/>
          <w:szCs w:val="24"/>
          <w:lang w:val="ru-RU"/>
        </w:rPr>
        <w:t xml:space="preserve">завершился еще один цикл «от плана  - к реализации». </w:t>
      </w:r>
    </w:p>
    <w:p w14:paraId="520A1E87" w14:textId="36CED39D" w:rsidR="00231862" w:rsidRPr="00324258" w:rsidRDefault="00287FDA" w:rsidP="007910C1">
      <w:pPr>
        <w:spacing w:after="0" w:line="360" w:lineRule="auto"/>
        <w:ind w:firstLine="708"/>
        <w:jc w:val="both"/>
        <w:rPr>
          <w:rFonts w:ascii="Times New Roman" w:hAnsi="Times New Roman"/>
          <w:strike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 том как компания решает вопросы производства, какие линейки промышленного оборудования уже представлены и реализуются на Российском рынке и в каком направлении работают специалисты, рассказали представители В2В направлений </w:t>
      </w:r>
      <w:r>
        <w:rPr>
          <w:rFonts w:ascii="Times New Roman" w:hAnsi="Times New Roman"/>
          <w:sz w:val="24"/>
          <w:szCs w:val="24"/>
        </w:rPr>
        <w:t>LG</w:t>
      </w:r>
      <w:r w:rsidRPr="00287F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287FD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119F3550" w14:textId="0262FBDD" w:rsidR="00A95EEC" w:rsidRPr="00A95EEC" w:rsidRDefault="00A95EEC" w:rsidP="007910C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914AB">
        <w:rPr>
          <w:rFonts w:ascii="Times New Roman" w:hAnsi="Times New Roman"/>
          <w:sz w:val="24"/>
          <w:szCs w:val="24"/>
          <w:lang w:val="ru-RU"/>
        </w:rPr>
        <w:t>«</w:t>
      </w:r>
      <w:r w:rsidR="00A74422" w:rsidRPr="00A914AB">
        <w:rPr>
          <w:rFonts w:ascii="Times New Roman" w:hAnsi="Times New Roman"/>
          <w:sz w:val="24"/>
          <w:szCs w:val="24"/>
          <w:lang w:val="ru-RU"/>
        </w:rPr>
        <w:t>М</w:t>
      </w:r>
      <w:r w:rsidR="00A914AB" w:rsidRPr="00A914AB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231862" w:rsidRPr="00A914AB">
        <w:rPr>
          <w:rFonts w:ascii="Times New Roman" w:hAnsi="Times New Roman"/>
          <w:sz w:val="24"/>
          <w:szCs w:val="24"/>
          <w:lang w:val="ru-RU"/>
        </w:rPr>
        <w:t>стремимся обеспечить полное погружение в работу над новым высокотехнологичным объектом, создав идеальные условия для труда и оп</w:t>
      </w:r>
      <w:r w:rsidR="00AF6AB0" w:rsidRPr="00A914AB">
        <w:rPr>
          <w:rFonts w:ascii="Times New Roman" w:hAnsi="Times New Roman"/>
          <w:sz w:val="24"/>
          <w:szCs w:val="24"/>
          <w:lang w:val="ru-RU"/>
        </w:rPr>
        <w:t>тимизируя множество процессов. Э</w:t>
      </w:r>
      <w:r w:rsidR="00231862" w:rsidRPr="00A914AB">
        <w:rPr>
          <w:rFonts w:ascii="Times New Roman" w:hAnsi="Times New Roman"/>
          <w:sz w:val="24"/>
          <w:szCs w:val="24"/>
          <w:lang w:val="ru-RU"/>
        </w:rPr>
        <w:t>кономия времени и сокращение трудозатрат являются одним из стратегических направлений, выбранных веду</w:t>
      </w:r>
      <w:r w:rsidRPr="00A914AB">
        <w:rPr>
          <w:rFonts w:ascii="Times New Roman" w:hAnsi="Times New Roman"/>
          <w:sz w:val="24"/>
          <w:szCs w:val="24"/>
          <w:lang w:val="ru-RU"/>
        </w:rPr>
        <w:t>щими компаниями-пр</w:t>
      </w:r>
      <w:r w:rsidR="00A74422" w:rsidRPr="00A914AB">
        <w:rPr>
          <w:rFonts w:ascii="Times New Roman" w:hAnsi="Times New Roman"/>
          <w:sz w:val="24"/>
          <w:szCs w:val="24"/>
          <w:lang w:val="ru-RU"/>
        </w:rPr>
        <w:t xml:space="preserve">оизводителями. Мы учитываем </w:t>
      </w:r>
      <w:r w:rsidRPr="00A914AB">
        <w:rPr>
          <w:rFonts w:ascii="Times New Roman" w:hAnsi="Times New Roman"/>
          <w:sz w:val="24"/>
          <w:szCs w:val="24"/>
          <w:lang w:val="ru-RU"/>
        </w:rPr>
        <w:t>потребности современного строительного рынка</w:t>
      </w:r>
      <w:r w:rsidR="00A74422" w:rsidRPr="00A914AB">
        <w:rPr>
          <w:rFonts w:ascii="Times New Roman" w:hAnsi="Times New Roman"/>
          <w:sz w:val="24"/>
          <w:szCs w:val="24"/>
          <w:lang w:val="ru-RU"/>
        </w:rPr>
        <w:t xml:space="preserve">, чутко реагируем на мнение </w:t>
      </w:r>
      <w:r w:rsidR="00A74422" w:rsidRPr="00A914AB">
        <w:rPr>
          <w:rFonts w:ascii="Times New Roman" w:hAnsi="Times New Roman"/>
          <w:sz w:val="24"/>
          <w:szCs w:val="24"/>
          <w:lang w:val="ru-RU"/>
        </w:rPr>
        <w:lastRenderedPageBreak/>
        <w:t>конечного потребителя</w:t>
      </w:r>
      <w:r w:rsidRPr="00A914AB">
        <w:rPr>
          <w:rFonts w:ascii="Times New Roman" w:hAnsi="Times New Roman"/>
          <w:sz w:val="24"/>
          <w:szCs w:val="24"/>
          <w:lang w:val="ru-RU"/>
        </w:rPr>
        <w:t xml:space="preserve"> и стара</w:t>
      </w:r>
      <w:r w:rsidR="00A74422" w:rsidRPr="00A914AB">
        <w:rPr>
          <w:rFonts w:ascii="Times New Roman" w:hAnsi="Times New Roman"/>
          <w:sz w:val="24"/>
          <w:szCs w:val="24"/>
          <w:lang w:val="ru-RU"/>
        </w:rPr>
        <w:t>е</w:t>
      </w:r>
      <w:r w:rsidRPr="00A914AB">
        <w:rPr>
          <w:rFonts w:ascii="Times New Roman" w:hAnsi="Times New Roman"/>
          <w:sz w:val="24"/>
          <w:szCs w:val="24"/>
          <w:lang w:val="ru-RU"/>
        </w:rPr>
        <w:t>мся предугадать следующие в</w:t>
      </w:r>
      <w:r w:rsidR="00AF6AB0" w:rsidRPr="00A914AB">
        <w:rPr>
          <w:rFonts w:ascii="Times New Roman" w:hAnsi="Times New Roman"/>
          <w:sz w:val="24"/>
          <w:szCs w:val="24"/>
          <w:lang w:val="ru-RU"/>
        </w:rPr>
        <w:t>опросы к нам, как производителю</w:t>
      </w:r>
      <w:r w:rsidRPr="00A914AB">
        <w:rPr>
          <w:rFonts w:ascii="Times New Roman" w:hAnsi="Times New Roman"/>
          <w:sz w:val="24"/>
          <w:szCs w:val="24"/>
          <w:lang w:val="ru-RU"/>
        </w:rPr>
        <w:t xml:space="preserve">» - </w:t>
      </w:r>
      <w:r w:rsidR="00231862" w:rsidRPr="00A914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14AB">
        <w:rPr>
          <w:rFonts w:ascii="Times New Roman" w:hAnsi="Times New Roman"/>
          <w:sz w:val="24"/>
          <w:szCs w:val="24"/>
          <w:lang w:val="ru-RU"/>
        </w:rPr>
        <w:t>подытоживает руководитель Технического отдела и Академии</w:t>
      </w:r>
      <w:r>
        <w:rPr>
          <w:rFonts w:ascii="Times New Roman" w:hAnsi="Times New Roman"/>
          <w:sz w:val="24"/>
          <w:szCs w:val="24"/>
          <w:lang w:val="ru-RU"/>
        </w:rPr>
        <w:t xml:space="preserve"> Кондиционирования </w:t>
      </w:r>
      <w:r w:rsidRPr="00A95EEC">
        <w:rPr>
          <w:rFonts w:ascii="Times New Roman" w:hAnsi="Times New Roman"/>
          <w:sz w:val="24"/>
          <w:szCs w:val="24"/>
          <w:lang w:val="ru-RU"/>
        </w:rPr>
        <w:t>LG Electronics RUS</w:t>
      </w:r>
      <w:r>
        <w:rPr>
          <w:rFonts w:ascii="Times New Roman" w:hAnsi="Times New Roman"/>
          <w:sz w:val="24"/>
          <w:szCs w:val="24"/>
          <w:lang w:val="ru-RU"/>
        </w:rPr>
        <w:t>, Алексей Огибалов</w:t>
      </w:r>
    </w:p>
    <w:p w14:paraId="03CEA546" w14:textId="4FCBA464" w:rsidR="00E0681E" w:rsidRDefault="00E0681E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t>Принимая во внимание особую важность выбора оптимальной системы холодоснабжения, LG производит и реализует широкий ассортимент продукции для под</w:t>
      </w:r>
      <w:r w:rsidR="00E96FE7">
        <w:rPr>
          <w:rFonts w:ascii="Times New Roman" w:hAnsi="Times New Roman"/>
          <w:sz w:val="24"/>
          <w:szCs w:val="24"/>
          <w:lang w:val="ru-RU"/>
        </w:rPr>
        <w:t xml:space="preserve">держания параметров 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воздуха </w:t>
      </w:r>
      <w:r w:rsidR="00E96FE7">
        <w:rPr>
          <w:rFonts w:ascii="Times New Roman" w:hAnsi="Times New Roman"/>
          <w:sz w:val="24"/>
          <w:szCs w:val="24"/>
          <w:lang w:val="ru-RU"/>
        </w:rPr>
        <w:t xml:space="preserve"> в помещениях </w:t>
      </w:r>
      <w:r w:rsidRPr="00023624">
        <w:rPr>
          <w:rFonts w:ascii="Times New Roman" w:hAnsi="Times New Roman"/>
          <w:sz w:val="24"/>
          <w:szCs w:val="24"/>
          <w:lang w:val="ru-RU"/>
        </w:rPr>
        <w:t>во всех категориях оборудования</w:t>
      </w:r>
      <w:r w:rsidR="00ED2CBC">
        <w:rPr>
          <w:rFonts w:ascii="Times New Roman" w:hAnsi="Times New Roman"/>
          <w:sz w:val="24"/>
          <w:szCs w:val="24"/>
          <w:lang w:val="ru-RU"/>
        </w:rPr>
        <w:t>.</w:t>
      </w:r>
    </w:p>
    <w:p w14:paraId="344F9FE1" w14:textId="77777777" w:rsidR="007910C1" w:rsidRDefault="00C84C56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ходе встречи выступили специалисты </w:t>
      </w:r>
      <w:r>
        <w:rPr>
          <w:rFonts w:ascii="Times New Roman" w:hAnsi="Times New Roman"/>
          <w:sz w:val="24"/>
          <w:szCs w:val="24"/>
        </w:rPr>
        <w:t>LG</w:t>
      </w:r>
      <w:r w:rsidRPr="00C84C5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C84C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466F">
        <w:rPr>
          <w:rFonts w:ascii="Times New Roman" w:hAnsi="Times New Roman"/>
          <w:sz w:val="24"/>
          <w:szCs w:val="24"/>
          <w:lang w:val="ru-RU"/>
        </w:rPr>
        <w:t xml:space="preserve">c обзором актуальных линеек промышленного оборудования, производимого и поставляемого компанией. </w:t>
      </w:r>
    </w:p>
    <w:p w14:paraId="4E483733" w14:textId="6DB53DCC" w:rsidR="00C84C56" w:rsidRDefault="00A74422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914AB">
        <w:rPr>
          <w:rFonts w:ascii="Times New Roman" w:hAnsi="Times New Roman"/>
          <w:sz w:val="24"/>
          <w:szCs w:val="24"/>
          <w:lang w:val="ru-RU"/>
        </w:rPr>
        <w:t>«Во всем мире</w:t>
      </w:r>
      <w:r w:rsidR="00646F26" w:rsidRPr="00A914AB">
        <w:rPr>
          <w:rFonts w:ascii="Times New Roman" w:hAnsi="Times New Roman"/>
          <w:sz w:val="24"/>
          <w:szCs w:val="24"/>
          <w:lang w:val="ru-RU"/>
        </w:rPr>
        <w:t xml:space="preserve"> наметилась четкая тенденция системного подхода к поддержанию комфорта в жилых квартирах и домах, в офисных и торговых помещениях. </w:t>
      </w:r>
      <w:r w:rsidRPr="00A914AB">
        <w:rPr>
          <w:rFonts w:ascii="Times New Roman" w:hAnsi="Times New Roman"/>
          <w:sz w:val="24"/>
          <w:szCs w:val="24"/>
          <w:lang w:val="ru-RU"/>
        </w:rPr>
        <w:t xml:space="preserve">Сегодняшний потребитель требует индивидуального отношения в приложении к общемировым стандартам соответствия. Перед нами стоит непростая задача: учесть пожелания заказчика, создать рабочую систему и соблюсти регламент. </w:t>
      </w:r>
      <w:r w:rsidR="00646F26" w:rsidRPr="00A914AB">
        <w:rPr>
          <w:rFonts w:ascii="Times New Roman" w:hAnsi="Times New Roman"/>
          <w:sz w:val="24"/>
          <w:szCs w:val="24"/>
          <w:lang w:val="ru-RU"/>
        </w:rPr>
        <w:t xml:space="preserve">Также повысился интерес к экологичности </w:t>
      </w:r>
      <w:r w:rsidR="00AF6AB0" w:rsidRPr="00A914AB">
        <w:rPr>
          <w:rFonts w:ascii="Times New Roman" w:hAnsi="Times New Roman"/>
          <w:sz w:val="24"/>
          <w:szCs w:val="24"/>
          <w:lang w:val="ru-RU"/>
        </w:rPr>
        <w:t>систем: начиная от типа хладагента</w:t>
      </w:r>
      <w:r w:rsidR="00646F26" w:rsidRPr="00A914AB">
        <w:rPr>
          <w:rFonts w:ascii="Times New Roman" w:hAnsi="Times New Roman"/>
          <w:sz w:val="24"/>
          <w:szCs w:val="24"/>
          <w:lang w:val="ru-RU"/>
        </w:rPr>
        <w:t>, уровня шума и износостойкости материалов</w:t>
      </w:r>
      <w:r w:rsidR="00AF6AB0" w:rsidRPr="00A914AB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A5A58" w:rsidRPr="00A914AB">
        <w:rPr>
          <w:rFonts w:ascii="Times New Roman" w:hAnsi="Times New Roman"/>
          <w:sz w:val="24"/>
          <w:szCs w:val="24"/>
          <w:lang w:val="ru-RU"/>
        </w:rPr>
        <w:t xml:space="preserve">Очень важно найти  «своего» производителя, который даст гарантии качества и на оборудование и на последующий </w:t>
      </w:r>
      <w:r w:rsidR="00AB725D" w:rsidRPr="00A914AB">
        <w:rPr>
          <w:rFonts w:ascii="Times New Roman" w:hAnsi="Times New Roman"/>
          <w:sz w:val="24"/>
          <w:szCs w:val="24"/>
          <w:lang w:val="ru-RU"/>
        </w:rPr>
        <w:t>сервис</w:t>
      </w:r>
      <w:r w:rsidR="00A1466F" w:rsidRPr="00A914AB">
        <w:rPr>
          <w:rFonts w:ascii="Times New Roman" w:hAnsi="Times New Roman"/>
          <w:sz w:val="24"/>
          <w:szCs w:val="24"/>
          <w:lang w:val="ru-RU"/>
        </w:rPr>
        <w:t>»</w:t>
      </w:r>
      <w:r w:rsidR="00227325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66646B">
        <w:rPr>
          <w:rFonts w:ascii="Times New Roman" w:hAnsi="Times New Roman"/>
          <w:b/>
          <w:i/>
          <w:sz w:val="24"/>
          <w:szCs w:val="24"/>
          <w:lang w:val="ru-RU"/>
        </w:rPr>
        <w:t xml:space="preserve">- </w:t>
      </w:r>
      <w:r w:rsidR="0066646B" w:rsidRPr="0066646B">
        <w:rPr>
          <w:rFonts w:ascii="Times New Roman" w:hAnsi="Times New Roman"/>
          <w:sz w:val="24"/>
          <w:szCs w:val="24"/>
          <w:lang w:val="ru-RU"/>
        </w:rPr>
        <w:t>комментирует руководитель департамента региональных п</w:t>
      </w:r>
      <w:r w:rsidR="00981746">
        <w:rPr>
          <w:rFonts w:ascii="Times New Roman" w:hAnsi="Times New Roman"/>
          <w:sz w:val="24"/>
          <w:szCs w:val="24"/>
          <w:lang w:val="ru-RU"/>
        </w:rPr>
        <w:t>р</w:t>
      </w:r>
      <w:r w:rsidR="0066646B" w:rsidRPr="0066646B">
        <w:rPr>
          <w:rFonts w:ascii="Times New Roman" w:hAnsi="Times New Roman"/>
          <w:sz w:val="24"/>
          <w:szCs w:val="24"/>
          <w:lang w:val="ru-RU"/>
        </w:rPr>
        <w:t>одаж Константин Шелудько.</w:t>
      </w:r>
    </w:p>
    <w:p w14:paraId="7291A18E" w14:textId="48C971B9" w:rsidR="00A74422" w:rsidRDefault="00C57605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Учитывая серьезные</w:t>
      </w:r>
      <w:r w:rsidR="00A74422">
        <w:rPr>
          <w:rFonts w:ascii="Times New Roman" w:hAnsi="Times New Roman"/>
          <w:sz w:val="24"/>
          <w:szCs w:val="24"/>
          <w:lang w:val="ru-RU"/>
        </w:rPr>
        <w:t xml:space="preserve"> изменения в мировой экономике и </w:t>
      </w:r>
      <w:r>
        <w:rPr>
          <w:rFonts w:ascii="Times New Roman" w:hAnsi="Times New Roman"/>
          <w:sz w:val="24"/>
          <w:szCs w:val="24"/>
          <w:lang w:val="ru-RU"/>
        </w:rPr>
        <w:t xml:space="preserve">анализируя ситуацию </w:t>
      </w:r>
      <w:r w:rsidR="00A914AB">
        <w:rPr>
          <w:rFonts w:ascii="Times New Roman" w:hAnsi="Times New Roman"/>
          <w:sz w:val="24"/>
          <w:szCs w:val="24"/>
          <w:lang w:val="ru-RU"/>
        </w:rPr>
        <w:t>в целом, стоит использовать</w:t>
      </w:r>
      <w:r w:rsidR="00AB725D">
        <w:rPr>
          <w:rFonts w:ascii="Times New Roman" w:hAnsi="Times New Roman"/>
          <w:sz w:val="24"/>
          <w:szCs w:val="24"/>
          <w:lang w:val="ru-RU"/>
        </w:rPr>
        <w:t xml:space="preserve"> научную </w:t>
      </w:r>
      <w:r>
        <w:rPr>
          <w:rFonts w:ascii="Times New Roman" w:hAnsi="Times New Roman"/>
          <w:sz w:val="24"/>
          <w:szCs w:val="24"/>
          <w:lang w:val="ru-RU"/>
        </w:rPr>
        <w:t xml:space="preserve">экспертизу в области недвижимости – для формирования планов на короткий период и построение стратегии «в долгую».  Приглашенным экспертом на ежегодной конференции выступила </w:t>
      </w:r>
      <w:r w:rsidR="00AB725D">
        <w:rPr>
          <w:rFonts w:ascii="Times New Roman" w:hAnsi="Times New Roman"/>
          <w:sz w:val="24"/>
          <w:szCs w:val="24"/>
          <w:lang w:val="ru-RU"/>
        </w:rPr>
        <w:t xml:space="preserve">Валерия Мозганова, Руководитель направления «Недвижимость» радиостанции </w:t>
      </w:r>
      <w:r w:rsidR="007910C1">
        <w:rPr>
          <w:rFonts w:ascii="Times New Roman" w:hAnsi="Times New Roman"/>
          <w:sz w:val="24"/>
          <w:szCs w:val="24"/>
          <w:lang w:val="ru-RU"/>
        </w:rPr>
        <w:t>«</w:t>
      </w:r>
      <w:r w:rsidR="00AB725D">
        <w:rPr>
          <w:rFonts w:ascii="Times New Roman" w:hAnsi="Times New Roman"/>
          <w:sz w:val="24"/>
          <w:szCs w:val="24"/>
        </w:rPr>
        <w:t>BusinessFM</w:t>
      </w:r>
      <w:r w:rsidR="007910C1">
        <w:rPr>
          <w:rFonts w:ascii="Times New Roman" w:hAnsi="Times New Roman"/>
          <w:sz w:val="24"/>
          <w:szCs w:val="24"/>
          <w:lang w:val="ru-RU"/>
        </w:rPr>
        <w:t>»</w:t>
      </w:r>
      <w:r w:rsidR="00AB725D" w:rsidRPr="00AB725D">
        <w:rPr>
          <w:rFonts w:ascii="Times New Roman" w:hAnsi="Times New Roman"/>
          <w:sz w:val="24"/>
          <w:szCs w:val="24"/>
          <w:lang w:val="ru-RU"/>
        </w:rPr>
        <w:t>:</w:t>
      </w:r>
      <w:r w:rsidR="00AB725D">
        <w:rPr>
          <w:rFonts w:ascii="Times New Roman" w:hAnsi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/>
          <w:sz w:val="24"/>
          <w:szCs w:val="24"/>
          <w:lang w:val="ru-RU"/>
        </w:rPr>
        <w:t>Сочетая различные методики, опираясь на мн</w:t>
      </w:r>
      <w:r w:rsidR="00515344">
        <w:rPr>
          <w:rFonts w:ascii="Times New Roman" w:hAnsi="Times New Roman"/>
          <w:sz w:val="24"/>
          <w:szCs w:val="24"/>
          <w:lang w:val="ru-RU"/>
        </w:rPr>
        <w:t>о</w:t>
      </w:r>
      <w:r w:rsidR="00CB5FA8">
        <w:rPr>
          <w:rFonts w:ascii="Times New Roman" w:hAnsi="Times New Roman"/>
          <w:sz w:val="24"/>
          <w:szCs w:val="24"/>
          <w:lang w:val="ru-RU"/>
        </w:rPr>
        <w:t>голетний опыт работы в отрасли и анализируя получаемую информацию, можно выстроить стратегию развития вашей компании исходя из тенденций развития рынка недвижимости в цело</w:t>
      </w:r>
      <w:r w:rsidR="00A914AB">
        <w:rPr>
          <w:rFonts w:ascii="Times New Roman" w:hAnsi="Times New Roman"/>
          <w:sz w:val="24"/>
          <w:szCs w:val="24"/>
          <w:lang w:val="ru-RU"/>
        </w:rPr>
        <w:t xml:space="preserve">м. Мы давно знакомы с </w:t>
      </w:r>
      <w:r w:rsidR="00CB5FA8">
        <w:rPr>
          <w:rFonts w:ascii="Times New Roman" w:hAnsi="Times New Roman"/>
          <w:sz w:val="24"/>
          <w:szCs w:val="24"/>
        </w:rPr>
        <w:t>LG</w:t>
      </w:r>
      <w:r w:rsidR="00CB5FA8" w:rsidRPr="005718C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914AB">
        <w:rPr>
          <w:rFonts w:ascii="Times New Roman" w:hAnsi="Times New Roman"/>
          <w:sz w:val="24"/>
          <w:szCs w:val="24"/>
        </w:rPr>
        <w:t>Electronics</w:t>
      </w:r>
      <w:r w:rsidR="00A914AB" w:rsidRPr="00A914A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5FA8">
        <w:rPr>
          <w:rFonts w:ascii="Times New Roman" w:hAnsi="Times New Roman"/>
          <w:sz w:val="24"/>
          <w:szCs w:val="24"/>
          <w:lang w:val="ru-RU"/>
        </w:rPr>
        <w:t>и высоко ценим не только качество поста</w:t>
      </w:r>
      <w:r w:rsidR="005718C8">
        <w:rPr>
          <w:rFonts w:ascii="Times New Roman" w:hAnsi="Times New Roman"/>
          <w:sz w:val="24"/>
          <w:szCs w:val="24"/>
          <w:lang w:val="ru-RU"/>
        </w:rPr>
        <w:t>в</w:t>
      </w:r>
      <w:r w:rsidR="00CB5FA8">
        <w:rPr>
          <w:rFonts w:ascii="Times New Roman" w:hAnsi="Times New Roman"/>
          <w:sz w:val="24"/>
          <w:szCs w:val="24"/>
          <w:lang w:val="ru-RU"/>
        </w:rPr>
        <w:t xml:space="preserve">ляемой продукции, но и </w:t>
      </w:r>
      <w:r w:rsidR="005718C8">
        <w:rPr>
          <w:rFonts w:ascii="Times New Roman" w:hAnsi="Times New Roman"/>
          <w:sz w:val="24"/>
          <w:szCs w:val="24"/>
          <w:lang w:val="ru-RU"/>
        </w:rPr>
        <w:t>открытость коммуникаций, динамичнось развития и готовность к перемена</w:t>
      </w:r>
      <w:r w:rsidR="00266B4C">
        <w:rPr>
          <w:rFonts w:ascii="Times New Roman" w:hAnsi="Times New Roman"/>
          <w:sz w:val="24"/>
          <w:szCs w:val="24"/>
          <w:lang w:val="ru-RU"/>
        </w:rPr>
        <w:t>м</w:t>
      </w:r>
      <w:r w:rsidR="005718C8">
        <w:rPr>
          <w:rFonts w:ascii="Times New Roman" w:hAnsi="Times New Roman"/>
          <w:sz w:val="24"/>
          <w:szCs w:val="24"/>
          <w:lang w:val="ru-RU"/>
        </w:rPr>
        <w:t>»</w:t>
      </w:r>
      <w:r w:rsidR="00266B4C">
        <w:rPr>
          <w:rFonts w:ascii="Times New Roman" w:hAnsi="Times New Roman"/>
          <w:sz w:val="24"/>
          <w:szCs w:val="24"/>
          <w:lang w:val="ru-RU"/>
        </w:rPr>
        <w:t>.</w:t>
      </w:r>
    </w:p>
    <w:p w14:paraId="4019B894" w14:textId="77777777" w:rsidR="00A914AB" w:rsidRDefault="00A914AB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ходе встречи были подведены итоги работы в 2021 году, объявлены победители в различных номинациях. В целом, партнеры предполагают продолжение сотрудничества и развитие индустрии в новом концепте экологичного, энергоэффективного направления, требующего особого внимания со стороны технического и инженерного состава. </w:t>
      </w:r>
    </w:p>
    <w:p w14:paraId="08F35609" w14:textId="225BEE00" w:rsidR="00646F26" w:rsidRDefault="00A914AB" w:rsidP="00C510C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Создание современной комфортной, безопасной и технологичной среды: жилья, общественных мест, офисов – главная цель партнерства производителей климатической техники, девелоперов и профессионалов в сегменте недвижимости. </w:t>
      </w:r>
    </w:p>
    <w:p w14:paraId="3BC63ED5" w14:textId="77777777" w:rsidR="00C510C9" w:rsidRPr="00646F26" w:rsidRDefault="00C510C9" w:rsidP="00C510C9">
      <w:pPr>
        <w:spacing w:after="0" w:line="360" w:lineRule="auto"/>
        <w:ind w:firstLine="720"/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ru-RU"/>
        </w:rPr>
      </w:pPr>
    </w:p>
    <w:p w14:paraId="56D20825" w14:textId="77777777" w:rsidR="007910C1" w:rsidRPr="007910C1" w:rsidRDefault="007910C1" w:rsidP="007910C1">
      <w:pPr>
        <w:spacing w:after="0" w:line="240" w:lineRule="auto"/>
        <w:rPr>
          <w:rFonts w:ascii="Times New Roman" w:eastAsia="Times New Roman" w:hAnsi="Times New Roman"/>
          <w:b/>
          <w:bCs/>
          <w:color w:val="C5003D"/>
          <w:sz w:val="18"/>
          <w:szCs w:val="18"/>
        </w:rPr>
      </w:pPr>
      <w:r w:rsidRPr="007910C1">
        <w:rPr>
          <w:rFonts w:ascii="Times New Roman" w:eastAsia="Times New Roman" w:hAnsi="Times New Roman"/>
          <w:b/>
          <w:bCs/>
          <w:color w:val="C5003D"/>
          <w:sz w:val="18"/>
          <w:szCs w:val="18"/>
          <w:lang w:val="ru-RU"/>
        </w:rPr>
        <w:lastRenderedPageBreak/>
        <w:t>О</w:t>
      </w:r>
      <w:r w:rsidRPr="007910C1">
        <w:rPr>
          <w:rFonts w:ascii="Times New Roman" w:eastAsia="Times New Roman" w:hAnsi="Times New Roman"/>
          <w:b/>
          <w:bCs/>
          <w:color w:val="C5003D"/>
          <w:sz w:val="18"/>
          <w:szCs w:val="18"/>
        </w:rPr>
        <w:t xml:space="preserve"> </w:t>
      </w:r>
      <w:r w:rsidRPr="007910C1">
        <w:rPr>
          <w:rFonts w:ascii="Times New Roman" w:eastAsia="Times New Roman" w:hAnsi="Times New Roman"/>
          <w:b/>
          <w:bCs/>
          <w:color w:val="C5003D"/>
          <w:sz w:val="18"/>
          <w:szCs w:val="18"/>
          <w:lang w:val="ru-RU"/>
        </w:rPr>
        <w:t>компании</w:t>
      </w:r>
      <w:r w:rsidRPr="007910C1">
        <w:rPr>
          <w:rFonts w:ascii="Times New Roman" w:eastAsia="Times New Roman" w:hAnsi="Times New Roman"/>
          <w:b/>
          <w:bCs/>
          <w:color w:val="C5003D"/>
          <w:sz w:val="18"/>
          <w:szCs w:val="18"/>
        </w:rPr>
        <w:t xml:space="preserve"> LG Electronics Home Appliance &amp; Air Solution</w:t>
      </w:r>
    </w:p>
    <w:p w14:paraId="528F567F" w14:textId="77777777" w:rsidR="007910C1" w:rsidRPr="007910C1" w:rsidRDefault="007910C1" w:rsidP="007910C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noProof/>
          <w:kern w:val="2"/>
          <w:sz w:val="16"/>
          <w:szCs w:val="16"/>
          <w:shd w:val="clear" w:color="auto" w:fill="FFFFFF"/>
          <w:lang w:val="ru-RU"/>
        </w:rPr>
      </w:pPr>
      <w:r w:rsidRPr="007910C1">
        <w:rPr>
          <w:rFonts w:ascii="Times New Roman" w:hAnsi="Times New Roman"/>
          <w:noProof/>
          <w:kern w:val="2"/>
          <w:sz w:val="16"/>
          <w:szCs w:val="16"/>
          <w:shd w:val="clear" w:color="auto" w:fill="FFFFFF"/>
          <w:lang w:val="ru-RU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7" w:history="1">
        <w:r w:rsidRPr="007910C1">
          <w:rPr>
            <w:rFonts w:ascii="Times New Roman" w:hAnsi="Times New Roman"/>
            <w:noProof/>
            <w:kern w:val="2"/>
            <w:sz w:val="16"/>
            <w:szCs w:val="16"/>
            <w:shd w:val="clear" w:color="auto" w:fill="FFFFFF"/>
            <w:lang w:val="ru-RU"/>
          </w:rPr>
          <w:t>www.LGnewsroom.com</w:t>
        </w:r>
      </w:hyperlink>
      <w:r w:rsidRPr="007910C1">
        <w:rPr>
          <w:rFonts w:ascii="Times New Roman" w:hAnsi="Times New Roman"/>
          <w:noProof/>
          <w:kern w:val="2"/>
          <w:sz w:val="16"/>
          <w:szCs w:val="16"/>
          <w:shd w:val="clear" w:color="auto" w:fill="FFFFFF"/>
          <w:lang w:val="ru-RU"/>
        </w:rPr>
        <w:t>.</w:t>
      </w:r>
    </w:p>
    <w:p w14:paraId="743CEBCD" w14:textId="77777777" w:rsidR="00B707BD" w:rsidRPr="007910C1" w:rsidRDefault="00B707BD" w:rsidP="007910C1">
      <w:pPr>
        <w:spacing w:line="240" w:lineRule="auto"/>
        <w:rPr>
          <w:rStyle w:val="Emphasis"/>
          <w:b/>
          <w:i w:val="0"/>
          <w:sz w:val="16"/>
          <w:szCs w:val="16"/>
          <w:lang w:val="ru-RU"/>
        </w:rPr>
      </w:pPr>
    </w:p>
    <w:p w14:paraId="602F0F82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0872C7C5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3666865E" w14:textId="77777777" w:rsidR="00C7188C" w:rsidRPr="00966671" w:rsidRDefault="00C7188C" w:rsidP="004015A8">
      <w:pPr>
        <w:jc w:val="both"/>
        <w:rPr>
          <w:rStyle w:val="Emphasis"/>
          <w:i w:val="0"/>
          <w:sz w:val="24"/>
          <w:szCs w:val="24"/>
          <w:lang w:val="ru-RU"/>
        </w:rPr>
      </w:pPr>
    </w:p>
    <w:sectPr w:rsidR="00C7188C" w:rsidRPr="00966671" w:rsidSect="00596E24">
      <w:headerReference w:type="default" r:id="rId8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6DC00" w14:textId="77777777" w:rsidR="00A973DC" w:rsidRDefault="00A973DC" w:rsidP="008F7B18">
      <w:pPr>
        <w:spacing w:after="0" w:line="240" w:lineRule="auto"/>
      </w:pPr>
      <w:r>
        <w:separator/>
      </w:r>
    </w:p>
  </w:endnote>
  <w:endnote w:type="continuationSeparator" w:id="0">
    <w:p w14:paraId="1902F3C2" w14:textId="77777777" w:rsidR="00A973DC" w:rsidRDefault="00A973DC" w:rsidP="008F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AA67A" w14:textId="77777777" w:rsidR="00A973DC" w:rsidRDefault="00A973DC" w:rsidP="008F7B18">
      <w:pPr>
        <w:spacing w:after="0" w:line="240" w:lineRule="auto"/>
      </w:pPr>
      <w:r>
        <w:separator/>
      </w:r>
    </w:p>
  </w:footnote>
  <w:footnote w:type="continuationSeparator" w:id="0">
    <w:p w14:paraId="5E935EF3" w14:textId="77777777" w:rsidR="00A973DC" w:rsidRDefault="00A973DC" w:rsidP="008F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2A2C8" w14:textId="77777777" w:rsidR="007C434B" w:rsidRDefault="007C434B">
    <w:pPr>
      <w:pStyle w:val="Header"/>
    </w:pPr>
    <w:r w:rsidRPr="00596E24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6B0CF362" wp14:editId="6AE1E9C4">
          <wp:simplePos x="0" y="0"/>
          <wp:positionH relativeFrom="column">
            <wp:posOffset>-720090</wp:posOffset>
          </wp:positionH>
          <wp:positionV relativeFrom="paragraph">
            <wp:posOffset>-322580</wp:posOffset>
          </wp:positionV>
          <wp:extent cx="1082675" cy="523875"/>
          <wp:effectExtent l="19050" t="0" r="3175" b="0"/>
          <wp:wrapTight wrapText="bothSides">
            <wp:wrapPolygon edited="0">
              <wp:start x="-380" y="0"/>
              <wp:lineTo x="-380" y="21207"/>
              <wp:lineTo x="21663" y="21207"/>
              <wp:lineTo x="21663" y="0"/>
              <wp:lineTo x="-38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18"/>
    <w:rsid w:val="00023624"/>
    <w:rsid w:val="000743B9"/>
    <w:rsid w:val="000770F9"/>
    <w:rsid w:val="00094552"/>
    <w:rsid w:val="000A2A66"/>
    <w:rsid w:val="000E1004"/>
    <w:rsid w:val="000F1582"/>
    <w:rsid w:val="001250FE"/>
    <w:rsid w:val="00142531"/>
    <w:rsid w:val="001539D0"/>
    <w:rsid w:val="00197A1D"/>
    <w:rsid w:val="001C44EA"/>
    <w:rsid w:val="001D0EE5"/>
    <w:rsid w:val="001F1471"/>
    <w:rsid w:val="00203F2A"/>
    <w:rsid w:val="002058DB"/>
    <w:rsid w:val="0020656A"/>
    <w:rsid w:val="0020668B"/>
    <w:rsid w:val="00227325"/>
    <w:rsid w:val="00231862"/>
    <w:rsid w:val="00266B4C"/>
    <w:rsid w:val="0027181F"/>
    <w:rsid w:val="00287FDA"/>
    <w:rsid w:val="002D3DDE"/>
    <w:rsid w:val="00306E51"/>
    <w:rsid w:val="00323FBE"/>
    <w:rsid w:val="00324258"/>
    <w:rsid w:val="00333EAD"/>
    <w:rsid w:val="003703C5"/>
    <w:rsid w:val="00392370"/>
    <w:rsid w:val="003E23EF"/>
    <w:rsid w:val="004015A8"/>
    <w:rsid w:val="004122F3"/>
    <w:rsid w:val="00416442"/>
    <w:rsid w:val="00473EAA"/>
    <w:rsid w:val="004808E8"/>
    <w:rsid w:val="004906E9"/>
    <w:rsid w:val="004947DC"/>
    <w:rsid w:val="004B342D"/>
    <w:rsid w:val="004E5D93"/>
    <w:rsid w:val="004E784A"/>
    <w:rsid w:val="00515344"/>
    <w:rsid w:val="005718C8"/>
    <w:rsid w:val="00596E24"/>
    <w:rsid w:val="005E112A"/>
    <w:rsid w:val="005E29EE"/>
    <w:rsid w:val="00624022"/>
    <w:rsid w:val="00626473"/>
    <w:rsid w:val="0063462D"/>
    <w:rsid w:val="00646F26"/>
    <w:rsid w:val="0066008A"/>
    <w:rsid w:val="0066646B"/>
    <w:rsid w:val="006969E1"/>
    <w:rsid w:val="006A0D12"/>
    <w:rsid w:val="006E63C5"/>
    <w:rsid w:val="006E75B1"/>
    <w:rsid w:val="00704CB1"/>
    <w:rsid w:val="00724627"/>
    <w:rsid w:val="007910C1"/>
    <w:rsid w:val="007A4C7C"/>
    <w:rsid w:val="007A697C"/>
    <w:rsid w:val="007C434B"/>
    <w:rsid w:val="007C7121"/>
    <w:rsid w:val="007D4AEC"/>
    <w:rsid w:val="007E18C5"/>
    <w:rsid w:val="008126E9"/>
    <w:rsid w:val="00812E70"/>
    <w:rsid w:val="00821FDB"/>
    <w:rsid w:val="008749C8"/>
    <w:rsid w:val="008A5A58"/>
    <w:rsid w:val="008F7B18"/>
    <w:rsid w:val="0090042E"/>
    <w:rsid w:val="00941D26"/>
    <w:rsid w:val="00955690"/>
    <w:rsid w:val="00966671"/>
    <w:rsid w:val="00981746"/>
    <w:rsid w:val="00993D09"/>
    <w:rsid w:val="009C222B"/>
    <w:rsid w:val="009C3FB0"/>
    <w:rsid w:val="009D1C2B"/>
    <w:rsid w:val="009F33C8"/>
    <w:rsid w:val="009F6B4B"/>
    <w:rsid w:val="00A1466F"/>
    <w:rsid w:val="00A364A8"/>
    <w:rsid w:val="00A74422"/>
    <w:rsid w:val="00A914AB"/>
    <w:rsid w:val="00A95EEC"/>
    <w:rsid w:val="00A973DC"/>
    <w:rsid w:val="00AA0832"/>
    <w:rsid w:val="00AB725D"/>
    <w:rsid w:val="00AB79C5"/>
    <w:rsid w:val="00AC1BAC"/>
    <w:rsid w:val="00AF6AB0"/>
    <w:rsid w:val="00B373EC"/>
    <w:rsid w:val="00B707BD"/>
    <w:rsid w:val="00BC714D"/>
    <w:rsid w:val="00BF2164"/>
    <w:rsid w:val="00C16D4B"/>
    <w:rsid w:val="00C17983"/>
    <w:rsid w:val="00C17D78"/>
    <w:rsid w:val="00C304E9"/>
    <w:rsid w:val="00C3246A"/>
    <w:rsid w:val="00C510C9"/>
    <w:rsid w:val="00C57605"/>
    <w:rsid w:val="00C603FB"/>
    <w:rsid w:val="00C7188C"/>
    <w:rsid w:val="00C84C56"/>
    <w:rsid w:val="00C87D68"/>
    <w:rsid w:val="00CB20D8"/>
    <w:rsid w:val="00CB5FA8"/>
    <w:rsid w:val="00CE1C0C"/>
    <w:rsid w:val="00D1733C"/>
    <w:rsid w:val="00D22E7B"/>
    <w:rsid w:val="00D4143B"/>
    <w:rsid w:val="00D44E25"/>
    <w:rsid w:val="00D60353"/>
    <w:rsid w:val="00DB6899"/>
    <w:rsid w:val="00DD5083"/>
    <w:rsid w:val="00DE701D"/>
    <w:rsid w:val="00E0681E"/>
    <w:rsid w:val="00E14094"/>
    <w:rsid w:val="00E96FE7"/>
    <w:rsid w:val="00EB2738"/>
    <w:rsid w:val="00EB341D"/>
    <w:rsid w:val="00EB7415"/>
    <w:rsid w:val="00EC6176"/>
    <w:rsid w:val="00ED22E6"/>
    <w:rsid w:val="00ED2CBC"/>
    <w:rsid w:val="00EF2870"/>
    <w:rsid w:val="00F05F93"/>
    <w:rsid w:val="00F15311"/>
    <w:rsid w:val="00F17EB0"/>
    <w:rsid w:val="00F33E31"/>
    <w:rsid w:val="00F52471"/>
    <w:rsid w:val="00F52AB8"/>
    <w:rsid w:val="00F57821"/>
    <w:rsid w:val="00F7094D"/>
    <w:rsid w:val="00F815F4"/>
    <w:rsid w:val="00FC5555"/>
    <w:rsid w:val="00FD21A3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E5196"/>
  <w15:docId w15:val="{91BB41D8-F983-4B62-955B-53B0F6CF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DE7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  <w:style w:type="paragraph" w:styleId="NoSpacing">
    <w:name w:val="No Spacing"/>
    <w:uiPriority w:val="1"/>
    <w:qFormat/>
    <w:rsid w:val="00A1466F"/>
    <w:pPr>
      <w:spacing w:after="0" w:line="240" w:lineRule="auto"/>
    </w:pPr>
    <w:rPr>
      <w:rFonts w:ascii="Cambria" w:eastAsia="Malgun Gothic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42682-5BB4-4AE1-B565-B5863182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Elena Masko/LGERA Russia Subsidiary. PR Team(elena.masko@lge.com)</cp:lastModifiedBy>
  <cp:revision>3</cp:revision>
  <cp:lastPrinted>2019-12-05T07:39:00Z</cp:lastPrinted>
  <dcterms:created xsi:type="dcterms:W3CDTF">2021-12-10T12:51:00Z</dcterms:created>
  <dcterms:modified xsi:type="dcterms:W3CDTF">2021-12-10T12:52:00Z</dcterms:modified>
</cp:coreProperties>
</file>