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2865" w14:textId="1B65A548" w:rsidR="00264F5C" w:rsidRPr="00A51892" w:rsidRDefault="00825FFD" w:rsidP="00354FD8">
      <w:pPr>
        <w:spacing w:line="360" w:lineRule="auto"/>
        <w:ind w:firstLine="567"/>
        <w:jc w:val="center"/>
        <w:rPr>
          <w:rFonts w:eastAsia="Batang"/>
          <w:b/>
          <w:sz w:val="28"/>
          <w:szCs w:val="28"/>
          <w:lang w:val="ru-RU" w:eastAsia="ko-KR"/>
        </w:rPr>
      </w:pPr>
      <w:bookmarkStart w:id="0" w:name="_GoBack"/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ПРЕЗЕНТАЦИЯ </w:t>
      </w:r>
      <w:r w:rsidR="001C7CB2">
        <w:rPr>
          <w:rFonts w:eastAsia="Batang"/>
          <w:b/>
          <w:bCs/>
          <w:sz w:val="28"/>
          <w:szCs w:val="28"/>
          <w:lang w:val="ru-RU" w:eastAsia="ko-KR"/>
        </w:rPr>
        <w:t>В2В</w:t>
      </w:r>
      <w:r w:rsidR="00DD067C"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РЕШЕНИЙ</w:t>
      </w:r>
      <w:r w:rsidR="005A24B1"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9A53F9" w:rsidRPr="00A51892">
        <w:rPr>
          <w:rFonts w:eastAsia="Batang"/>
          <w:b/>
          <w:bCs/>
          <w:sz w:val="28"/>
          <w:szCs w:val="28"/>
          <w:lang w:eastAsia="ko-KR"/>
        </w:rPr>
        <w:t>LG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  <w:r w:rsidR="009B2C5A">
        <w:rPr>
          <w:rFonts w:eastAsia="Batang"/>
          <w:b/>
          <w:bCs/>
          <w:sz w:val="28"/>
          <w:szCs w:val="28"/>
          <w:lang w:val="ru-RU" w:eastAsia="ko-KR"/>
        </w:rPr>
        <w:t xml:space="preserve">ШИРОКИЕ 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>ВОЗМОЖНОСТ</w:t>
      </w:r>
      <w:r w:rsidR="009B2C5A">
        <w:rPr>
          <w:rFonts w:eastAsia="Batang"/>
          <w:b/>
          <w:bCs/>
          <w:sz w:val="28"/>
          <w:szCs w:val="28"/>
          <w:lang w:val="ru-RU" w:eastAsia="ko-KR"/>
        </w:rPr>
        <w:t>И</w:t>
      </w:r>
      <w:r w:rsidRPr="00A51892">
        <w:rPr>
          <w:rFonts w:eastAsia="Batang"/>
          <w:b/>
          <w:bCs/>
          <w:sz w:val="28"/>
          <w:szCs w:val="28"/>
          <w:lang w:val="ru-RU" w:eastAsia="ko-KR"/>
        </w:rPr>
        <w:t xml:space="preserve"> ДЛЯ </w:t>
      </w:r>
      <w:r w:rsidR="009B2C5A">
        <w:rPr>
          <w:rFonts w:eastAsia="Batang"/>
          <w:b/>
          <w:bCs/>
          <w:sz w:val="28"/>
          <w:szCs w:val="28"/>
          <w:lang w:val="ru-RU" w:eastAsia="ko-KR"/>
        </w:rPr>
        <w:t>ПРОФЕССИОНАЛОВ РАЗНЫХ ОТРАСЛЕЙ</w:t>
      </w:r>
      <w:bookmarkEnd w:id="0"/>
    </w:p>
    <w:p w14:paraId="26DB2255" w14:textId="77777777" w:rsidR="00264F5C" w:rsidRPr="00A51892" w:rsidRDefault="00264F5C" w:rsidP="00102076">
      <w:pPr>
        <w:spacing w:line="360" w:lineRule="auto"/>
        <w:rPr>
          <w:rFonts w:eastAsia="Batang"/>
          <w:b/>
          <w:sz w:val="28"/>
          <w:szCs w:val="28"/>
          <w:lang w:val="ru-RU" w:eastAsia="ko-KR"/>
        </w:rPr>
      </w:pPr>
    </w:p>
    <w:p w14:paraId="5E44DB95" w14:textId="45463B4F" w:rsidR="000131BB" w:rsidRPr="001259AD" w:rsidRDefault="00B6205E" w:rsidP="00354FD8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A51892">
        <w:rPr>
          <w:rFonts w:eastAsia="Dotum"/>
          <w:b/>
          <w:bCs/>
          <w:lang w:val="ru-RU" w:eastAsia="ko-KR"/>
        </w:rPr>
        <w:t>МОСКВА</w:t>
      </w:r>
      <w:r w:rsidR="000E2D70" w:rsidRPr="00A51892">
        <w:rPr>
          <w:rFonts w:eastAsia="Dotum"/>
          <w:b/>
          <w:bCs/>
          <w:lang w:val="ru-RU"/>
        </w:rPr>
        <w:t xml:space="preserve">, </w:t>
      </w:r>
      <w:r w:rsidR="001B2A06" w:rsidRPr="00A51892">
        <w:rPr>
          <w:rFonts w:eastAsia="Dotum"/>
          <w:b/>
          <w:bCs/>
          <w:lang w:val="ru-RU"/>
        </w:rPr>
        <w:t>2</w:t>
      </w:r>
      <w:r w:rsidR="009B2C5A" w:rsidRPr="009B2C5A">
        <w:rPr>
          <w:rFonts w:eastAsia="Dotum"/>
          <w:b/>
          <w:bCs/>
          <w:lang w:val="ru-RU"/>
        </w:rPr>
        <w:t xml:space="preserve">8 </w:t>
      </w:r>
      <w:r w:rsidR="009B2C5A">
        <w:rPr>
          <w:rFonts w:eastAsia="Dotum"/>
          <w:b/>
          <w:bCs/>
          <w:lang w:val="ru-RU"/>
        </w:rPr>
        <w:t>мая</w:t>
      </w:r>
      <w:r w:rsidR="0066414B" w:rsidRPr="00A51892">
        <w:rPr>
          <w:rFonts w:eastAsia="Dotum"/>
          <w:b/>
          <w:bCs/>
          <w:lang w:val="ru-RU"/>
        </w:rPr>
        <w:t xml:space="preserve"> </w:t>
      </w:r>
      <w:r w:rsidR="005F1F48" w:rsidRPr="00A51892">
        <w:rPr>
          <w:rFonts w:eastAsia="Dotum"/>
          <w:b/>
          <w:bCs/>
          <w:lang w:val="ru-RU"/>
        </w:rPr>
        <w:t>201</w:t>
      </w:r>
      <w:r w:rsidR="009B2C5A">
        <w:rPr>
          <w:rFonts w:eastAsia="Dotum"/>
          <w:b/>
          <w:bCs/>
          <w:lang w:val="ru-RU"/>
        </w:rPr>
        <w:t>9</w:t>
      </w:r>
      <w:r w:rsidRPr="00A51892">
        <w:rPr>
          <w:rFonts w:eastAsia="Dotum"/>
          <w:b/>
          <w:bCs/>
          <w:lang w:val="ru-RU" w:eastAsia="ko-KR"/>
        </w:rPr>
        <w:t xml:space="preserve"> </w:t>
      </w:r>
      <w:r w:rsidR="000E2D70" w:rsidRPr="00A51892">
        <w:rPr>
          <w:rFonts w:eastAsia="Dotum"/>
          <w:b/>
          <w:bCs/>
          <w:lang w:val="ru-RU" w:eastAsia="ko-KR"/>
        </w:rPr>
        <w:t>г.</w:t>
      </w:r>
      <w:r w:rsidR="00C53512" w:rsidRPr="00A51892">
        <w:rPr>
          <w:rFonts w:eastAsia="Dotum"/>
          <w:lang w:val="ru-RU"/>
        </w:rPr>
        <w:t xml:space="preserve"> </w:t>
      </w:r>
      <w:r w:rsidR="00A257FE" w:rsidRPr="00A51892">
        <w:rPr>
          <w:lang w:val="ru-RU"/>
        </w:rPr>
        <w:t>—</w:t>
      </w:r>
      <w:r w:rsidR="00C671A7" w:rsidRPr="00A51892">
        <w:rPr>
          <w:lang w:val="ru-RU"/>
        </w:rPr>
        <w:t xml:space="preserve"> </w:t>
      </w:r>
      <w:r w:rsidR="002B0440" w:rsidRPr="00A51892">
        <w:rPr>
          <w:rFonts w:eastAsiaTheme="minorEastAsia"/>
          <w:lang w:val="ru-RU" w:eastAsia="ko-KR"/>
        </w:rPr>
        <w:t xml:space="preserve">LG </w:t>
      </w:r>
      <w:r w:rsidR="00E1795A" w:rsidRPr="00A51892">
        <w:rPr>
          <w:rFonts w:eastAsiaTheme="minorEastAsia"/>
          <w:lang w:val="ru-RU" w:eastAsia="ko-KR"/>
        </w:rPr>
        <w:t>Electronics (LG)</w:t>
      </w:r>
      <w:r w:rsidR="007A223C" w:rsidRPr="00A51892">
        <w:rPr>
          <w:rFonts w:eastAsiaTheme="minorEastAsia"/>
          <w:lang w:val="ru-RU" w:eastAsia="ko-KR"/>
        </w:rPr>
        <w:t xml:space="preserve"> </w:t>
      </w:r>
      <w:r w:rsidR="00711BB3" w:rsidRPr="00A51892">
        <w:rPr>
          <w:rFonts w:eastAsiaTheme="minorEastAsia"/>
          <w:lang w:val="ru-RU" w:eastAsia="ko-KR"/>
        </w:rPr>
        <w:t>провела</w:t>
      </w:r>
      <w:r w:rsidR="00D32F36" w:rsidRPr="00A51892">
        <w:rPr>
          <w:rFonts w:eastAsiaTheme="minorEastAsia"/>
          <w:lang w:val="ru-RU" w:eastAsia="ko-KR"/>
        </w:rPr>
        <w:t xml:space="preserve"> Партнерскую конференцию для си</w:t>
      </w:r>
      <w:r w:rsidR="00FC4330">
        <w:rPr>
          <w:rFonts w:eastAsiaTheme="minorEastAsia"/>
          <w:lang w:val="ru-RU" w:eastAsia="ko-KR"/>
        </w:rPr>
        <w:t>стемных интеграторов направлений</w:t>
      </w:r>
      <w:r w:rsidR="00DF5EB6">
        <w:rPr>
          <w:rFonts w:eastAsiaTheme="minorEastAsia"/>
          <w:lang w:val="ru-RU" w:eastAsia="ko-KR"/>
        </w:rPr>
        <w:t xml:space="preserve"> «Информационные дисплеи», «Системы кондиционирования» и «</w:t>
      </w:r>
      <w:r w:rsidR="00DF5EB6">
        <w:rPr>
          <w:rFonts w:eastAsiaTheme="minorEastAsia"/>
          <w:lang w:eastAsia="ko-KR"/>
        </w:rPr>
        <w:t>IT</w:t>
      </w:r>
      <w:r w:rsidR="00DF5EB6" w:rsidRPr="00DF5EB6">
        <w:rPr>
          <w:rFonts w:eastAsiaTheme="minorEastAsia"/>
          <w:lang w:val="ru-RU" w:eastAsia="ko-KR"/>
        </w:rPr>
        <w:t>-</w:t>
      </w:r>
      <w:r w:rsidR="00DF5EB6">
        <w:rPr>
          <w:rFonts w:eastAsiaTheme="minorEastAsia"/>
          <w:lang w:val="ru-RU" w:eastAsia="ko-KR"/>
        </w:rPr>
        <w:t xml:space="preserve">продукты». </w:t>
      </w:r>
      <w:r w:rsidR="00D32F36" w:rsidRPr="00CA1A59">
        <w:rPr>
          <w:rFonts w:eastAsiaTheme="minorEastAsia"/>
          <w:lang w:val="ru-RU" w:eastAsia="ko-KR"/>
        </w:rPr>
        <w:t>Среди представленного оборудования гости увиде</w:t>
      </w:r>
      <w:r w:rsidR="00B1679F">
        <w:rPr>
          <w:rFonts w:eastAsiaTheme="minorEastAsia"/>
          <w:lang w:val="ru-RU" w:eastAsia="ko-KR"/>
        </w:rPr>
        <w:t xml:space="preserve">ли </w:t>
      </w:r>
      <w:r w:rsidR="00FC4330" w:rsidRPr="00CA1A59">
        <w:rPr>
          <w:lang w:val="ru-RU"/>
        </w:rPr>
        <w:t>новейшие</w:t>
      </w:r>
      <w:r w:rsidR="00FC4330">
        <w:rPr>
          <w:lang w:val="ru-RU"/>
        </w:rPr>
        <w:t xml:space="preserve"> решения компании в области профессиональных </w:t>
      </w:r>
      <w:r w:rsidR="000E06B0">
        <w:rPr>
          <w:lang w:val="ru-RU"/>
        </w:rPr>
        <w:t>панелей</w:t>
      </w:r>
      <w:r w:rsidR="00EB00D8">
        <w:rPr>
          <w:lang w:val="ru-RU"/>
        </w:rPr>
        <w:t xml:space="preserve">, в том числе прозрачный </w:t>
      </w:r>
      <w:r w:rsidR="00EB00D8">
        <w:t>OLED</w:t>
      </w:r>
      <w:r w:rsidR="00EB00D8" w:rsidRPr="00EB00D8">
        <w:rPr>
          <w:lang w:val="ru-RU"/>
        </w:rPr>
        <w:t>-</w:t>
      </w:r>
      <w:r w:rsidR="00EB00D8">
        <w:rPr>
          <w:lang w:val="ru-RU"/>
        </w:rPr>
        <w:t>дисплей,</w:t>
      </w:r>
      <w:r w:rsidR="00FC4330">
        <w:rPr>
          <w:lang w:val="ru-RU"/>
        </w:rPr>
        <w:t xml:space="preserve"> </w:t>
      </w:r>
      <w:r w:rsidR="008A3BF7">
        <w:rPr>
          <w:lang w:val="ru-RU"/>
        </w:rPr>
        <w:t xml:space="preserve">мониторы, проекторы, </w:t>
      </w:r>
      <w:r w:rsidR="00246E83" w:rsidRPr="00CA1A59">
        <w:rPr>
          <w:lang w:val="ru-RU"/>
        </w:rPr>
        <w:t xml:space="preserve">а также </w:t>
      </w:r>
      <w:r w:rsidR="00205033" w:rsidRPr="00CA1A59">
        <w:rPr>
          <w:lang w:val="ru-RU"/>
        </w:rPr>
        <w:t>современные</w:t>
      </w:r>
      <w:r w:rsidR="00246E83" w:rsidRPr="00CA1A59">
        <w:rPr>
          <w:lang w:val="ru-RU"/>
        </w:rPr>
        <w:t xml:space="preserve"> </w:t>
      </w:r>
      <w:r w:rsidR="00205033" w:rsidRPr="00CA1A59">
        <w:rPr>
          <w:lang w:val="ru-RU"/>
        </w:rPr>
        <w:t>очистители и увлажнители</w:t>
      </w:r>
      <w:r w:rsidR="00246E83" w:rsidRPr="00CA1A59">
        <w:rPr>
          <w:lang w:val="ru-RU"/>
        </w:rPr>
        <w:t xml:space="preserve"> воздуха </w:t>
      </w:r>
      <w:r w:rsidR="00246E83" w:rsidRPr="001259AD">
        <w:rPr>
          <w:lang w:val="ru-RU"/>
        </w:rPr>
        <w:t xml:space="preserve">от </w:t>
      </w:r>
      <w:r w:rsidR="00246E83" w:rsidRPr="001259AD">
        <w:t>LG</w:t>
      </w:r>
      <w:r w:rsidR="000131BB" w:rsidRPr="001259AD">
        <w:rPr>
          <w:rFonts w:eastAsiaTheme="minorEastAsia"/>
          <w:lang w:val="ru-RU" w:eastAsia="ko-KR"/>
        </w:rPr>
        <w:t>.</w:t>
      </w:r>
    </w:p>
    <w:p w14:paraId="5DE411E7" w14:textId="002E07BF" w:rsidR="00D32F36" w:rsidRPr="00A51892" w:rsidRDefault="00D32F36" w:rsidP="00354FD8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1259AD">
        <w:rPr>
          <w:rFonts w:eastAsiaTheme="minorEastAsia"/>
          <w:lang w:val="ru-RU" w:eastAsia="ko-KR"/>
        </w:rPr>
        <w:t xml:space="preserve">На конференции собралось более </w:t>
      </w:r>
      <w:r w:rsidR="001259AD" w:rsidRPr="001259AD">
        <w:rPr>
          <w:rFonts w:eastAsiaTheme="minorEastAsia"/>
          <w:lang w:val="ru-RU" w:eastAsia="ko-KR"/>
        </w:rPr>
        <w:t>15</w:t>
      </w:r>
      <w:r w:rsidRPr="001259AD">
        <w:rPr>
          <w:rFonts w:eastAsiaTheme="minorEastAsia"/>
          <w:lang w:val="ru-RU" w:eastAsia="ko-KR"/>
        </w:rPr>
        <w:t>0 участников – представителей ведущих системных интеграторов</w:t>
      </w:r>
      <w:r w:rsidR="009110DA">
        <w:rPr>
          <w:rFonts w:eastAsiaTheme="minorEastAsia"/>
          <w:lang w:val="ru-RU" w:eastAsia="ko-KR"/>
        </w:rPr>
        <w:t>, дистрибьюторов</w:t>
      </w:r>
      <w:r w:rsidRPr="001259AD">
        <w:rPr>
          <w:rFonts w:eastAsiaTheme="minorEastAsia"/>
          <w:lang w:val="ru-RU" w:eastAsia="ko-KR"/>
        </w:rPr>
        <w:t xml:space="preserve"> </w:t>
      </w:r>
      <w:r w:rsidR="00770926" w:rsidRPr="001259AD">
        <w:rPr>
          <w:rFonts w:eastAsiaTheme="minorEastAsia"/>
          <w:lang w:val="ru-RU" w:eastAsia="ko-KR"/>
        </w:rPr>
        <w:t>и профессиональных</w:t>
      </w:r>
      <w:r w:rsidR="00770926" w:rsidRPr="00A51892">
        <w:rPr>
          <w:rFonts w:eastAsiaTheme="minorEastAsia"/>
          <w:lang w:val="ru-RU" w:eastAsia="ko-KR"/>
        </w:rPr>
        <w:t xml:space="preserve"> СМИ</w:t>
      </w:r>
      <w:r w:rsidRPr="00A51892">
        <w:rPr>
          <w:rFonts w:eastAsiaTheme="minorEastAsia"/>
          <w:lang w:val="ru-RU" w:eastAsia="ko-KR"/>
        </w:rPr>
        <w:t xml:space="preserve">. В программе мероприятия были презентации новых продуктов </w:t>
      </w:r>
      <w:r w:rsidRPr="00A51892">
        <w:rPr>
          <w:rFonts w:eastAsiaTheme="minorEastAsia"/>
          <w:lang w:eastAsia="ko-KR"/>
        </w:rPr>
        <w:t>LG</w:t>
      </w:r>
      <w:r w:rsidRPr="00A51892">
        <w:rPr>
          <w:rFonts w:eastAsiaTheme="minorEastAsia"/>
          <w:lang w:val="ru-RU" w:eastAsia="ko-KR"/>
        </w:rPr>
        <w:t xml:space="preserve"> </w:t>
      </w:r>
      <w:r w:rsidRPr="00A51892">
        <w:rPr>
          <w:rFonts w:eastAsiaTheme="minorEastAsia"/>
          <w:lang w:eastAsia="ko-KR"/>
        </w:rPr>
        <w:t>Electronics</w:t>
      </w:r>
      <w:r w:rsidRPr="00A51892">
        <w:rPr>
          <w:rFonts w:eastAsiaTheme="minorEastAsia"/>
          <w:lang w:val="ru-RU" w:eastAsia="ko-KR"/>
        </w:rPr>
        <w:t xml:space="preserve"> в линейках профессиональных дисплеев, коммерче</w:t>
      </w:r>
      <w:r w:rsidR="005D040A">
        <w:rPr>
          <w:rFonts w:eastAsiaTheme="minorEastAsia"/>
          <w:lang w:val="ru-RU" w:eastAsia="ko-KR"/>
        </w:rPr>
        <w:t>ских и гостиничных телевизоров,</w:t>
      </w:r>
      <w:r w:rsidR="00785876">
        <w:rPr>
          <w:rFonts w:eastAsiaTheme="minorEastAsia"/>
          <w:lang w:val="ru-RU" w:eastAsia="ko-KR"/>
        </w:rPr>
        <w:t xml:space="preserve"> </w:t>
      </w:r>
      <w:r w:rsidR="00CD32DF">
        <w:rPr>
          <w:rFonts w:eastAsiaTheme="minorEastAsia"/>
          <w:lang w:eastAsia="ko-KR"/>
        </w:rPr>
        <w:t>IT</w:t>
      </w:r>
      <w:r w:rsidR="00CD32DF" w:rsidRPr="00CD32DF">
        <w:rPr>
          <w:rFonts w:eastAsiaTheme="minorEastAsia"/>
          <w:lang w:val="ru-RU" w:eastAsia="ko-KR"/>
        </w:rPr>
        <w:t>-</w:t>
      </w:r>
      <w:r w:rsidR="00CD32DF">
        <w:rPr>
          <w:rFonts w:eastAsiaTheme="minorEastAsia"/>
          <w:lang w:val="ru-RU" w:eastAsia="ko-KR"/>
        </w:rPr>
        <w:t xml:space="preserve">решений </w:t>
      </w:r>
      <w:r w:rsidR="00592342" w:rsidRPr="00A51892">
        <w:rPr>
          <w:rFonts w:eastAsiaTheme="minorEastAsia"/>
          <w:lang w:eastAsia="ko-KR"/>
        </w:rPr>
        <w:t>LG</w:t>
      </w:r>
      <w:r w:rsidR="00592342" w:rsidRPr="00A51892">
        <w:rPr>
          <w:rFonts w:eastAsiaTheme="minorEastAsia"/>
          <w:lang w:val="ru-RU" w:eastAsia="ko-KR"/>
        </w:rPr>
        <w:t xml:space="preserve"> </w:t>
      </w:r>
      <w:r w:rsidR="00592342" w:rsidRPr="00A51892">
        <w:rPr>
          <w:rFonts w:eastAsiaTheme="minorEastAsia"/>
          <w:lang w:eastAsia="ko-KR"/>
        </w:rPr>
        <w:t>Electronics</w:t>
      </w:r>
      <w:r w:rsidR="002C666C">
        <w:rPr>
          <w:rFonts w:eastAsiaTheme="minorEastAsia"/>
          <w:lang w:val="ru-RU" w:eastAsia="ko-KR"/>
        </w:rPr>
        <w:t>,</w:t>
      </w:r>
      <w:r w:rsidR="00785876">
        <w:rPr>
          <w:rFonts w:eastAsiaTheme="minorEastAsia"/>
          <w:lang w:val="ru-RU" w:eastAsia="ko-KR"/>
        </w:rPr>
        <w:t xml:space="preserve"> р</w:t>
      </w:r>
      <w:r w:rsidR="00785876" w:rsidRPr="00785876">
        <w:rPr>
          <w:rFonts w:eastAsiaTheme="minorEastAsia"/>
          <w:lang w:val="ru-RU" w:eastAsia="ko-KR"/>
        </w:rPr>
        <w:t>ешения для обеспечения комфортного климата</w:t>
      </w:r>
      <w:r w:rsidR="00592342" w:rsidRPr="00A51892">
        <w:rPr>
          <w:rFonts w:eastAsiaTheme="minorEastAsia"/>
          <w:lang w:val="ru-RU" w:eastAsia="ko-KR"/>
        </w:rPr>
        <w:t>.</w:t>
      </w:r>
      <w:r w:rsidR="00CD0642">
        <w:rPr>
          <w:rFonts w:eastAsiaTheme="minorEastAsia"/>
          <w:lang w:val="ru-RU" w:eastAsia="ko-KR"/>
        </w:rPr>
        <w:t xml:space="preserve"> Кроме того, партнёры к</w:t>
      </w:r>
      <w:r w:rsidR="00F61319">
        <w:rPr>
          <w:rFonts w:eastAsiaTheme="minorEastAsia"/>
          <w:lang w:val="ru-RU" w:eastAsia="ko-KR"/>
        </w:rPr>
        <w:t xml:space="preserve">омпании представили </w:t>
      </w:r>
      <w:r w:rsidR="00D25725">
        <w:rPr>
          <w:rFonts w:eastAsiaTheme="minorEastAsia"/>
          <w:lang w:val="ru-RU" w:eastAsia="ko-KR"/>
        </w:rPr>
        <w:t xml:space="preserve">лучшие </w:t>
      </w:r>
      <w:r w:rsidR="00F61319">
        <w:rPr>
          <w:rFonts w:eastAsiaTheme="minorEastAsia"/>
          <w:lang w:val="ru-RU" w:eastAsia="ko-KR"/>
        </w:rPr>
        <w:t>реализованные</w:t>
      </w:r>
      <w:r w:rsidR="00CD0642">
        <w:rPr>
          <w:rFonts w:eastAsiaTheme="minorEastAsia"/>
          <w:lang w:val="ru-RU" w:eastAsia="ko-KR"/>
        </w:rPr>
        <w:t xml:space="preserve"> проекты с применением продуктов </w:t>
      </w:r>
      <w:r w:rsidR="00CD0642">
        <w:rPr>
          <w:rFonts w:eastAsiaTheme="minorEastAsia"/>
          <w:lang w:eastAsia="ko-KR"/>
        </w:rPr>
        <w:t>LG</w:t>
      </w:r>
      <w:r w:rsidR="00CD0642" w:rsidRPr="00CD0642">
        <w:rPr>
          <w:rFonts w:eastAsiaTheme="minorEastAsia"/>
          <w:lang w:val="ru-RU" w:eastAsia="ko-KR"/>
        </w:rPr>
        <w:t>.</w:t>
      </w:r>
      <w:r w:rsidR="00592342" w:rsidRPr="00A51892">
        <w:rPr>
          <w:rFonts w:eastAsiaTheme="minorEastAsia"/>
          <w:lang w:val="ru-RU" w:eastAsia="ko-KR"/>
        </w:rPr>
        <w:t xml:space="preserve"> Во время мероприятия также работала демо-зона, где участники могли увидеть новинки своими глазами и задать специалистам </w:t>
      </w:r>
      <w:r w:rsidR="00592342" w:rsidRPr="00A51892">
        <w:rPr>
          <w:rFonts w:eastAsiaTheme="minorEastAsia"/>
          <w:lang w:eastAsia="ko-KR"/>
        </w:rPr>
        <w:t>LG</w:t>
      </w:r>
      <w:r w:rsidR="00592342" w:rsidRPr="00A51892">
        <w:rPr>
          <w:rFonts w:eastAsiaTheme="minorEastAsia"/>
          <w:lang w:val="ru-RU" w:eastAsia="ko-KR"/>
        </w:rPr>
        <w:t xml:space="preserve"> интересующие их вопросы.</w:t>
      </w:r>
    </w:p>
    <w:p w14:paraId="7D4B0E46" w14:textId="1237EB84" w:rsidR="009B2C5A" w:rsidRPr="00984537" w:rsidRDefault="009B2C5A" w:rsidP="00354FD8">
      <w:pPr>
        <w:spacing w:line="360" w:lineRule="auto"/>
        <w:ind w:firstLine="567"/>
        <w:jc w:val="both"/>
        <w:rPr>
          <w:lang w:val="ru-RU"/>
        </w:rPr>
      </w:pPr>
      <w:r w:rsidRPr="009B2C5A">
        <w:rPr>
          <w:lang w:val="ru-RU"/>
        </w:rPr>
        <w:t>В2B-решения LG</w:t>
      </w:r>
      <w:r w:rsidR="00D25725">
        <w:rPr>
          <w:lang w:val="ru-RU"/>
        </w:rPr>
        <w:t xml:space="preserve"> были</w:t>
      </w:r>
      <w:r w:rsidRPr="009B2C5A">
        <w:rPr>
          <w:lang w:val="ru-RU"/>
        </w:rPr>
        <w:t xml:space="preserve"> представлены уникальными дисплеями:</w:t>
      </w:r>
      <w:r w:rsidR="004B378C">
        <w:rPr>
          <w:lang w:val="ru-RU"/>
        </w:rPr>
        <w:t xml:space="preserve"> прозрачным</w:t>
      </w:r>
      <w:r w:rsidR="00734E97">
        <w:rPr>
          <w:lang w:val="ru-RU"/>
        </w:rPr>
        <w:t xml:space="preserve"> LG Transparent OLED Signage </w:t>
      </w:r>
      <w:r w:rsidRPr="009B2C5A">
        <w:rPr>
          <w:lang w:val="ru-RU"/>
        </w:rPr>
        <w:t>55”</w:t>
      </w:r>
      <w:r w:rsidR="004B378C">
        <w:rPr>
          <w:lang w:val="ru-RU"/>
        </w:rPr>
        <w:t xml:space="preserve">, </w:t>
      </w:r>
      <w:r w:rsidR="000633C4">
        <w:rPr>
          <w:lang w:val="ru-RU"/>
        </w:rPr>
        <w:t xml:space="preserve">гостиничным </w:t>
      </w:r>
      <w:r w:rsidR="00984537">
        <w:t>OLED</w:t>
      </w:r>
      <w:r w:rsidR="00734E97">
        <w:rPr>
          <w:lang w:val="ru-RU"/>
        </w:rPr>
        <w:t>-</w:t>
      </w:r>
      <w:r w:rsidR="00984537">
        <w:rPr>
          <w:lang w:val="ru-RU"/>
        </w:rPr>
        <w:t xml:space="preserve">телевизором </w:t>
      </w:r>
      <w:r w:rsidR="000633C4">
        <w:t>LG</w:t>
      </w:r>
      <w:r w:rsidR="000633C4" w:rsidRPr="000633C4">
        <w:rPr>
          <w:lang w:val="ru-RU"/>
        </w:rPr>
        <w:t xml:space="preserve"> </w:t>
      </w:r>
      <w:r w:rsidR="00984537" w:rsidRPr="00984537">
        <w:rPr>
          <w:lang w:val="ru-RU"/>
        </w:rPr>
        <w:t>65EW961H</w:t>
      </w:r>
      <w:r w:rsidR="00984537">
        <w:rPr>
          <w:lang w:val="ru-RU"/>
        </w:rPr>
        <w:t xml:space="preserve">, </w:t>
      </w:r>
      <w:r w:rsidR="004929D3">
        <w:rPr>
          <w:lang w:val="ru-RU"/>
        </w:rPr>
        <w:t xml:space="preserve">ультраширокими </w:t>
      </w:r>
      <w:r w:rsidR="00DD0994">
        <w:rPr>
          <w:lang w:val="ru-RU"/>
        </w:rPr>
        <w:t xml:space="preserve">панелями </w:t>
      </w:r>
      <w:r w:rsidR="004B378C">
        <w:rPr>
          <w:lang w:val="ru-RU"/>
        </w:rPr>
        <w:t>88" Ultra Stretch</w:t>
      </w:r>
      <w:r w:rsidR="004B378C" w:rsidRPr="004B378C">
        <w:rPr>
          <w:lang w:val="ru-RU"/>
        </w:rPr>
        <w:t xml:space="preserve"> 88BH7D</w:t>
      </w:r>
      <w:r w:rsidR="004B378C">
        <w:rPr>
          <w:lang w:val="ru-RU"/>
        </w:rPr>
        <w:t xml:space="preserve">, </w:t>
      </w:r>
      <w:r w:rsidR="004B378C" w:rsidRPr="004B378C">
        <w:rPr>
          <w:lang w:val="ru-RU"/>
        </w:rPr>
        <w:t>86" Ultra Stretch 86BH7C-BF</w:t>
      </w:r>
      <w:r w:rsidR="004B378C">
        <w:rPr>
          <w:lang w:val="ru-RU"/>
        </w:rPr>
        <w:t xml:space="preserve">, </w:t>
      </w:r>
      <w:r w:rsidR="00FC4330">
        <w:rPr>
          <w:lang w:val="ru-RU"/>
        </w:rPr>
        <w:t>60" т</w:t>
      </w:r>
      <w:r w:rsidR="004B378C" w:rsidRPr="004B378C">
        <w:rPr>
          <w:lang w:val="ru-RU"/>
        </w:rPr>
        <w:t>елевизор</w:t>
      </w:r>
      <w:r w:rsidR="00FC4330">
        <w:rPr>
          <w:lang w:val="ru-RU"/>
        </w:rPr>
        <w:t>ом</w:t>
      </w:r>
      <w:r w:rsidR="004B378C" w:rsidRPr="004B378C">
        <w:rPr>
          <w:lang w:val="ru-RU"/>
        </w:rPr>
        <w:t xml:space="preserve"> </w:t>
      </w:r>
      <w:r w:rsidR="00984537">
        <w:t>Signage</w:t>
      </w:r>
      <w:r w:rsidR="00984537" w:rsidRPr="004B378C">
        <w:rPr>
          <w:lang w:val="ru-RU"/>
        </w:rPr>
        <w:t xml:space="preserve"> </w:t>
      </w:r>
      <w:r w:rsidR="004B378C" w:rsidRPr="004B378C">
        <w:rPr>
          <w:lang w:val="ru-RU"/>
        </w:rPr>
        <w:t>60UU640C</w:t>
      </w:r>
      <w:r w:rsidR="00FC4330">
        <w:rPr>
          <w:lang w:val="ru-RU"/>
        </w:rPr>
        <w:t>. Кроме того, были продемонстрированы возможности фирменного аппаратного сервера</w:t>
      </w:r>
      <w:r w:rsidR="00FC4330" w:rsidRPr="00EA2CCA">
        <w:rPr>
          <w:lang w:val="ru-RU"/>
        </w:rPr>
        <w:t xml:space="preserve"> </w:t>
      </w:r>
      <w:r w:rsidR="00984537">
        <w:rPr>
          <w:lang w:val="ru-RU"/>
        </w:rPr>
        <w:t>с предзагру</w:t>
      </w:r>
      <w:r w:rsidR="00FC4330">
        <w:rPr>
          <w:lang w:val="ru-RU"/>
        </w:rPr>
        <w:t>ж</w:t>
      </w:r>
      <w:r w:rsidR="00CA3A6D">
        <w:rPr>
          <w:lang w:val="ru-RU"/>
        </w:rPr>
        <w:t xml:space="preserve">енным программным обеспечением </w:t>
      </w:r>
      <w:r w:rsidR="00FC4330">
        <w:rPr>
          <w:lang w:val="ru-RU"/>
        </w:rPr>
        <w:t xml:space="preserve">для отелей </w:t>
      </w:r>
      <w:r w:rsidR="00FC4330" w:rsidRPr="00EA2CCA">
        <w:rPr>
          <w:lang w:val="ru-RU"/>
        </w:rPr>
        <w:t>Pro:Centric® Direct</w:t>
      </w:r>
      <w:r w:rsidR="00FC4330">
        <w:rPr>
          <w:lang w:val="ru-RU"/>
        </w:rPr>
        <w:t xml:space="preserve"> </w:t>
      </w:r>
      <w:r w:rsidR="00FC4330">
        <w:t>LG</w:t>
      </w:r>
      <w:r w:rsidR="00FC4330" w:rsidRPr="00FC4330">
        <w:rPr>
          <w:lang w:val="ru-RU"/>
        </w:rPr>
        <w:t xml:space="preserve"> </w:t>
      </w:r>
      <w:r w:rsidR="00FC4330" w:rsidRPr="00EA2CCA">
        <w:rPr>
          <w:lang w:val="ru-RU"/>
        </w:rPr>
        <w:t>PCS400R</w:t>
      </w:r>
      <w:r w:rsidR="006915BF">
        <w:rPr>
          <w:lang w:val="ru-RU"/>
        </w:rPr>
        <w:t>.</w:t>
      </w:r>
      <w:r w:rsidR="00984537" w:rsidRPr="00984537">
        <w:rPr>
          <w:lang w:val="ru-RU"/>
        </w:rPr>
        <w:t xml:space="preserve"> </w:t>
      </w:r>
    </w:p>
    <w:p w14:paraId="436F7E5A" w14:textId="00293C72" w:rsidR="009B2C5A" w:rsidRPr="009B2C5A" w:rsidRDefault="009B2C5A" w:rsidP="00354FD8">
      <w:pPr>
        <w:spacing w:line="360" w:lineRule="auto"/>
        <w:ind w:firstLine="567"/>
        <w:jc w:val="both"/>
        <w:rPr>
          <w:lang w:val="ru-RU"/>
        </w:rPr>
      </w:pPr>
      <w:r w:rsidRPr="009B2C5A">
        <w:rPr>
          <w:lang w:val="ru-RU"/>
        </w:rPr>
        <w:t xml:space="preserve">Ультрасовременный прозрачный LG T-OLED Signage кажется фантастикой, при этом применение данного дисплея довольно широко. Благодаря прозрачности дисплея 38% и </w:t>
      </w:r>
      <w:r w:rsidR="004B378C">
        <w:rPr>
          <w:lang w:val="ru-RU"/>
        </w:rPr>
        <w:t>потрясающему качеству картинки</w:t>
      </w:r>
      <w:r w:rsidRPr="009B2C5A">
        <w:rPr>
          <w:lang w:val="ru-RU"/>
        </w:rPr>
        <w:t xml:space="preserve"> он не только прекрасно впишется в витрину магазина, ТЦ или музея, но и сделает любое пространство абсолютно уникальным и при этом практичным. Дисплеи LG T-OLED не имеют рамок, что позволяет использовать их как в единичном экземпляре, так и создавать единое демонстрационное полотно из нескольких дисплеев.</w:t>
      </w:r>
    </w:p>
    <w:p w14:paraId="717B6EE9" w14:textId="3FE00106" w:rsidR="009B2C5A" w:rsidRDefault="009B2C5A" w:rsidP="00354FD8">
      <w:pPr>
        <w:spacing w:line="360" w:lineRule="auto"/>
        <w:ind w:firstLine="567"/>
        <w:jc w:val="both"/>
        <w:rPr>
          <w:lang w:val="ru-RU"/>
        </w:rPr>
      </w:pPr>
      <w:r w:rsidRPr="009B2C5A">
        <w:rPr>
          <w:lang w:val="ru-RU"/>
        </w:rPr>
        <w:t>У</w:t>
      </w:r>
      <w:r w:rsidR="00CA3289">
        <w:rPr>
          <w:lang w:val="ru-RU"/>
        </w:rPr>
        <w:t>льтраширокий дисплей LG 86BH7C</w:t>
      </w:r>
      <w:r w:rsidRPr="009B2C5A">
        <w:rPr>
          <w:lang w:val="ru-RU"/>
        </w:rPr>
        <w:t xml:space="preserve"> имеет уникальное соотношение сторон 58:9 и внушительный размер более 2 метров в длину и всего 35 сантиметров в ширину. Такие характеристики позволяют создавать эффектные и запоминающиеся инсталляции, как в </w:t>
      </w:r>
      <w:r w:rsidRPr="009B2C5A">
        <w:rPr>
          <w:lang w:val="ru-RU"/>
        </w:rPr>
        <w:lastRenderedPageBreak/>
        <w:t>горизонтальной, так и вертикальной ориентации. В панели LG 86BH7C применяется IPS матрица с разрешением Ultra HD (3840 на 600 пикселей), которая позволяет получить четкую и насыщенную картинку, а технология «Picture-by-Picture» компании LG поз</w:t>
      </w:r>
      <w:r w:rsidR="00DD0994">
        <w:rPr>
          <w:lang w:val="ru-RU"/>
        </w:rPr>
        <w:t>воляет разделить экран панели до четырёх</w:t>
      </w:r>
      <w:r w:rsidRPr="009B2C5A">
        <w:rPr>
          <w:lang w:val="ru-RU"/>
        </w:rPr>
        <w:t xml:space="preserve"> отдельны</w:t>
      </w:r>
      <w:r w:rsidR="00DD0994">
        <w:rPr>
          <w:lang w:val="ru-RU"/>
        </w:rPr>
        <w:t>х секций</w:t>
      </w:r>
      <w:r w:rsidRPr="009B2C5A">
        <w:rPr>
          <w:lang w:val="ru-RU"/>
        </w:rPr>
        <w:t xml:space="preserve"> от четырех независимых источников. Использование защитного покрытия повышает надежность дисплея, способного функционировать в условиях пыли, в том числе металлической, и влажности. Это позволяет наиболее эффективно использовать дисплей в информационно-навигационных системах аэропортов, вокзалов, а также спортивных и прочих крупных инфраструктурных объектах.</w:t>
      </w:r>
    </w:p>
    <w:p w14:paraId="161526E7" w14:textId="0F940771" w:rsidR="004B378C" w:rsidRPr="0001161A" w:rsidRDefault="004B378C" w:rsidP="00354FD8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В качестве программного обеспечения </w:t>
      </w:r>
      <w:r w:rsidR="00CA3289">
        <w:rPr>
          <w:lang w:val="ru-RU"/>
        </w:rPr>
        <w:t xml:space="preserve">для отелей </w:t>
      </w:r>
      <w:r>
        <w:rPr>
          <w:lang w:val="ru-RU"/>
        </w:rPr>
        <w:t xml:space="preserve">компания </w:t>
      </w:r>
      <w:r>
        <w:t>LG</w:t>
      </w:r>
      <w:r w:rsidRPr="0095640B">
        <w:rPr>
          <w:lang w:val="ru-RU"/>
        </w:rPr>
        <w:t xml:space="preserve"> </w:t>
      </w:r>
      <w:r>
        <w:rPr>
          <w:lang w:val="ru-RU"/>
        </w:rPr>
        <w:t xml:space="preserve">предлагает </w:t>
      </w:r>
      <w:r w:rsidRPr="00EA2CCA">
        <w:rPr>
          <w:lang w:val="ru-RU"/>
        </w:rPr>
        <w:t>Pro:Cenrtic Direct – это</w:t>
      </w:r>
      <w:r>
        <w:rPr>
          <w:lang w:val="ru-RU"/>
        </w:rPr>
        <w:t xml:space="preserve"> современная </w:t>
      </w:r>
      <w:r w:rsidRPr="00EA2CCA">
        <w:rPr>
          <w:lang w:val="ru-RU"/>
        </w:rPr>
        <w:t>интерактивная система управления ко</w:t>
      </w:r>
      <w:r>
        <w:rPr>
          <w:lang w:val="ru-RU"/>
        </w:rPr>
        <w:t xml:space="preserve">нтентом и телевизионным парком. </w:t>
      </w:r>
      <w:r>
        <w:t>LG</w:t>
      </w:r>
      <w:r w:rsidRPr="0095640B">
        <w:rPr>
          <w:lang w:val="ru-RU"/>
        </w:rPr>
        <w:t xml:space="preserve"> </w:t>
      </w:r>
      <w:r w:rsidRPr="00EA2CCA">
        <w:rPr>
          <w:lang w:val="ru-RU"/>
        </w:rPr>
        <w:t xml:space="preserve">Pro:Cenrtic Direct поддерживает простые инструменты редактирования и предоставляет различные решения, такие как сервис </w:t>
      </w:r>
      <w:r>
        <w:rPr>
          <w:lang w:val="ru-RU"/>
        </w:rPr>
        <w:t>заказов</w:t>
      </w:r>
      <w:r w:rsidRPr="00EA2CCA">
        <w:rPr>
          <w:lang w:val="ru-RU"/>
        </w:rPr>
        <w:t xml:space="preserve"> и дистанционное управление на основе IP-сети</w:t>
      </w:r>
      <w:r>
        <w:rPr>
          <w:lang w:val="ru-RU"/>
        </w:rPr>
        <w:t xml:space="preserve"> и другие</w:t>
      </w:r>
      <w:r w:rsidRPr="00EA2CCA">
        <w:rPr>
          <w:lang w:val="ru-RU"/>
        </w:rPr>
        <w:t>.</w:t>
      </w:r>
      <w:r>
        <w:rPr>
          <w:lang w:val="ru-RU"/>
        </w:rPr>
        <w:t xml:space="preserve"> Для </w:t>
      </w:r>
      <w:r w:rsidRPr="00EA2CCA">
        <w:rPr>
          <w:lang w:val="ru-RU"/>
        </w:rPr>
        <w:t>управления контентом LG</w:t>
      </w:r>
      <w:r>
        <w:rPr>
          <w:lang w:val="ru-RU"/>
        </w:rPr>
        <w:t xml:space="preserve"> предлагается сервер </w:t>
      </w:r>
      <w:r w:rsidRPr="00EA2CCA">
        <w:rPr>
          <w:lang w:val="ru-RU"/>
        </w:rPr>
        <w:t>PCS400R</w:t>
      </w:r>
      <w:r>
        <w:rPr>
          <w:lang w:val="ru-RU"/>
        </w:rPr>
        <w:t xml:space="preserve"> – фирменный аппаратный сервер</w:t>
      </w:r>
      <w:r w:rsidRPr="00EA2CCA">
        <w:rPr>
          <w:lang w:val="ru-RU"/>
        </w:rPr>
        <w:t xml:space="preserve">, </w:t>
      </w:r>
      <w:r>
        <w:rPr>
          <w:lang w:val="ru-RU"/>
        </w:rPr>
        <w:t xml:space="preserve">с предзагружженным программным обеспечением </w:t>
      </w:r>
      <w:r w:rsidRPr="00EA2CCA">
        <w:rPr>
          <w:lang w:val="ru-RU"/>
        </w:rPr>
        <w:t>Pro:Centric® Direct</w:t>
      </w:r>
      <w:r>
        <w:rPr>
          <w:lang w:val="ru-RU"/>
        </w:rPr>
        <w:t xml:space="preserve">. </w:t>
      </w:r>
      <w:r w:rsidRPr="00EA2CCA">
        <w:rPr>
          <w:lang w:val="ru-RU"/>
        </w:rPr>
        <w:t xml:space="preserve"> Он позволяет </w:t>
      </w:r>
      <w:r>
        <w:rPr>
          <w:lang w:val="ru-RU"/>
        </w:rPr>
        <w:t>минимальными временными и финансовыми затратами запустить стильное интерактивное ТВ в гостинице.</w:t>
      </w:r>
      <w:r w:rsidRPr="00EA2CCA">
        <w:rPr>
          <w:lang w:val="ru-RU"/>
        </w:rPr>
        <w:t xml:space="preserve"> Обладая </w:t>
      </w:r>
      <w:r>
        <w:rPr>
          <w:lang w:val="ru-RU"/>
        </w:rPr>
        <w:t>современной</w:t>
      </w:r>
      <w:r w:rsidRPr="00EA2CCA">
        <w:rPr>
          <w:lang w:val="ru-RU"/>
        </w:rPr>
        <w:t xml:space="preserve"> производительностью, этот сервер позволяет </w:t>
      </w:r>
      <w:r>
        <w:rPr>
          <w:lang w:val="ru-RU"/>
        </w:rPr>
        <w:t>запускать ПО Pro: Centric Direct на</w:t>
      </w:r>
      <w:r w:rsidRPr="00EA2CCA">
        <w:rPr>
          <w:lang w:val="ru-RU"/>
        </w:rPr>
        <w:t xml:space="preserve"> IP или RF-инфраструктур</w:t>
      </w:r>
      <w:r>
        <w:rPr>
          <w:lang w:val="ru-RU"/>
        </w:rPr>
        <w:t>е отеля</w:t>
      </w:r>
      <w:r w:rsidRPr="00EA2CCA">
        <w:rPr>
          <w:lang w:val="ru-RU"/>
        </w:rPr>
        <w:t xml:space="preserve">, обеспечивая более быстрое и безопасное </w:t>
      </w:r>
      <w:r w:rsidRPr="0001161A">
        <w:rPr>
          <w:lang w:val="ru-RU"/>
        </w:rPr>
        <w:t xml:space="preserve">управление телевизорами. </w:t>
      </w:r>
    </w:p>
    <w:p w14:paraId="28A76B71" w14:textId="2E765871" w:rsidR="00CA52C1" w:rsidRPr="00A51892" w:rsidRDefault="009712A2" w:rsidP="00354FD8">
      <w:pPr>
        <w:spacing w:line="360" w:lineRule="auto"/>
        <w:ind w:firstLine="567"/>
        <w:jc w:val="both"/>
        <w:rPr>
          <w:bCs/>
          <w:lang w:val="ru-RU"/>
        </w:rPr>
      </w:pPr>
      <w:r w:rsidRPr="0001161A">
        <w:rPr>
          <w:bCs/>
          <w:lang w:val="ru-RU"/>
        </w:rPr>
        <w:t xml:space="preserve">Партнеры </w:t>
      </w:r>
      <w:r w:rsidRPr="0001161A">
        <w:rPr>
          <w:bCs/>
        </w:rPr>
        <w:t>B</w:t>
      </w:r>
      <w:r w:rsidRPr="0001161A">
        <w:rPr>
          <w:bCs/>
          <w:lang w:val="ru-RU"/>
        </w:rPr>
        <w:t>2</w:t>
      </w:r>
      <w:r w:rsidRPr="0001161A">
        <w:rPr>
          <w:bCs/>
        </w:rPr>
        <w:t>B</w:t>
      </w:r>
      <w:r w:rsidRPr="0001161A">
        <w:rPr>
          <w:bCs/>
          <w:lang w:val="ru-RU"/>
        </w:rPr>
        <w:t xml:space="preserve">-направления </w:t>
      </w:r>
      <w:r w:rsidRPr="0001161A">
        <w:rPr>
          <w:bCs/>
        </w:rPr>
        <w:t>LG</w:t>
      </w:r>
      <w:r w:rsidR="00146A8D" w:rsidRPr="0001161A">
        <w:rPr>
          <w:bCs/>
          <w:lang w:val="ru-RU"/>
        </w:rPr>
        <w:t xml:space="preserve"> по платформе </w:t>
      </w:r>
      <w:r w:rsidR="00146A8D" w:rsidRPr="0001161A">
        <w:rPr>
          <w:bCs/>
        </w:rPr>
        <w:t>webOS</w:t>
      </w:r>
      <w:r w:rsidRPr="0001161A">
        <w:rPr>
          <w:bCs/>
          <w:lang w:val="ru-RU"/>
        </w:rPr>
        <w:t xml:space="preserve"> (</w:t>
      </w:r>
      <w:r w:rsidRPr="0001161A">
        <w:rPr>
          <w:bCs/>
        </w:rPr>
        <w:t>Addreality</w:t>
      </w:r>
      <w:r w:rsidRPr="0001161A">
        <w:rPr>
          <w:bCs/>
          <w:lang w:val="ru-RU"/>
        </w:rPr>
        <w:t xml:space="preserve">, </w:t>
      </w:r>
      <w:r w:rsidR="00563EC2" w:rsidRPr="0001161A">
        <w:rPr>
          <w:bCs/>
        </w:rPr>
        <w:t>OMMG</w:t>
      </w:r>
      <w:r w:rsidR="00563EC2" w:rsidRPr="0001161A">
        <w:rPr>
          <w:bCs/>
          <w:lang w:val="ru-RU"/>
        </w:rPr>
        <w:t xml:space="preserve"> </w:t>
      </w:r>
      <w:r w:rsidR="00563EC2" w:rsidRPr="0001161A">
        <w:rPr>
          <w:bCs/>
        </w:rPr>
        <w:t>Technology</w:t>
      </w:r>
      <w:r w:rsidR="00146A8D" w:rsidRPr="0001161A">
        <w:rPr>
          <w:bCs/>
          <w:lang w:val="ru-RU"/>
        </w:rPr>
        <w:t>,</w:t>
      </w:r>
      <w:r w:rsidR="0001161A" w:rsidRPr="0001161A">
        <w:rPr>
          <w:bCs/>
          <w:lang w:val="ru-RU"/>
        </w:rPr>
        <w:t xml:space="preserve"> </w:t>
      </w:r>
      <w:r w:rsidR="0001161A" w:rsidRPr="0001161A">
        <w:rPr>
          <w:bCs/>
        </w:rPr>
        <w:t>Smart</w:t>
      </w:r>
      <w:r w:rsidR="0001161A" w:rsidRPr="0001161A">
        <w:rPr>
          <w:bCs/>
          <w:lang w:val="ru-RU"/>
        </w:rPr>
        <w:t xml:space="preserve"> </w:t>
      </w:r>
      <w:r w:rsidR="0001161A" w:rsidRPr="0001161A">
        <w:rPr>
          <w:bCs/>
        </w:rPr>
        <w:t>Pleer</w:t>
      </w:r>
      <w:r w:rsidRPr="0001161A">
        <w:rPr>
          <w:bCs/>
          <w:lang w:val="ru-RU"/>
        </w:rPr>
        <w:t>) представ</w:t>
      </w:r>
      <w:r w:rsidR="00195DD4" w:rsidRPr="0001161A">
        <w:rPr>
          <w:bCs/>
          <w:lang w:val="ru-RU"/>
        </w:rPr>
        <w:t>или</w:t>
      </w:r>
      <w:r w:rsidRPr="0001161A">
        <w:rPr>
          <w:bCs/>
          <w:lang w:val="ru-RU"/>
        </w:rPr>
        <w:t xml:space="preserve"> свои </w:t>
      </w:r>
      <w:r w:rsidR="00146A8D" w:rsidRPr="0001161A">
        <w:rPr>
          <w:bCs/>
          <w:lang w:val="ru-RU"/>
        </w:rPr>
        <w:t>программные</w:t>
      </w:r>
      <w:r w:rsidRPr="0001161A">
        <w:rPr>
          <w:bCs/>
          <w:lang w:val="ru-RU"/>
        </w:rPr>
        <w:t xml:space="preserve"> решения для работы с дисплеями </w:t>
      </w:r>
      <w:r w:rsidRPr="0001161A">
        <w:rPr>
          <w:bCs/>
        </w:rPr>
        <w:t>LG</w:t>
      </w:r>
      <w:r w:rsidRPr="0001161A">
        <w:rPr>
          <w:bCs/>
          <w:lang w:val="ru-RU"/>
        </w:rPr>
        <w:t>.</w:t>
      </w:r>
      <w:r w:rsidRPr="00A51892">
        <w:rPr>
          <w:bCs/>
          <w:lang w:val="ru-RU"/>
        </w:rPr>
        <w:t xml:space="preserve"> </w:t>
      </w:r>
    </w:p>
    <w:p w14:paraId="46F0A8D3" w14:textId="77777777" w:rsidR="006112E6" w:rsidRPr="002047B3" w:rsidRDefault="00CA52C1" w:rsidP="00354FD8">
      <w:pPr>
        <w:spacing w:line="360" w:lineRule="auto"/>
        <w:ind w:firstLine="567"/>
        <w:jc w:val="both"/>
        <w:rPr>
          <w:bCs/>
          <w:lang w:val="ru-RU"/>
        </w:rPr>
      </w:pPr>
      <w:r w:rsidRPr="00A51892">
        <w:rPr>
          <w:bCs/>
          <w:lang w:val="ru-RU"/>
        </w:rPr>
        <w:t xml:space="preserve">Помимо </w:t>
      </w:r>
      <w:r w:rsidRPr="00A51892">
        <w:rPr>
          <w:bCs/>
        </w:rPr>
        <w:t>Digital</w:t>
      </w:r>
      <w:r w:rsidRPr="00A51892">
        <w:rPr>
          <w:bCs/>
          <w:lang w:val="ru-RU"/>
        </w:rPr>
        <w:t xml:space="preserve"> </w:t>
      </w:r>
      <w:r w:rsidRPr="00A51892">
        <w:rPr>
          <w:bCs/>
        </w:rPr>
        <w:t>Signage</w:t>
      </w:r>
      <w:r w:rsidRPr="00A51892">
        <w:rPr>
          <w:bCs/>
          <w:lang w:val="ru-RU"/>
        </w:rPr>
        <w:t xml:space="preserve"> решений были представлены новейшие проекторы и мониторы, которые также </w:t>
      </w:r>
      <w:r w:rsidRPr="002047B3">
        <w:rPr>
          <w:bCs/>
          <w:lang w:val="ru-RU"/>
        </w:rPr>
        <w:t>будут надежными помощниками в рабочих процессах.</w:t>
      </w:r>
    </w:p>
    <w:p w14:paraId="04D3BFD8" w14:textId="77777777" w:rsidR="00E61EB5" w:rsidRPr="002047B3" w:rsidRDefault="00E61EB5" w:rsidP="00354FD8">
      <w:pPr>
        <w:spacing w:line="360" w:lineRule="auto"/>
        <w:ind w:firstLine="567"/>
        <w:jc w:val="both"/>
        <w:rPr>
          <w:bCs/>
          <w:lang w:val="ru-RU"/>
        </w:rPr>
      </w:pPr>
      <w:r w:rsidRPr="002047B3">
        <w:rPr>
          <w:bCs/>
          <w:lang w:val="ru-RU"/>
        </w:rPr>
        <w:t xml:space="preserve">На мероприятии был представлен 4К UHD лазерный проектор CineBeam - LG HU80KSW, который обеспечивает яркое, детальное и реалистичное изображение с разрешением 4К и цветовым диапазоном HDR10. Модель оснащена функциональной операционной системой webOS3.5 и встроенной стерео акустической системой. </w:t>
      </w:r>
    </w:p>
    <w:p w14:paraId="4A7367AF" w14:textId="77777777" w:rsidR="00E61EB5" w:rsidRPr="002047B3" w:rsidRDefault="00E61EB5" w:rsidP="00354FD8">
      <w:pPr>
        <w:spacing w:line="360" w:lineRule="auto"/>
        <w:ind w:firstLine="567"/>
        <w:jc w:val="both"/>
        <w:rPr>
          <w:lang w:val="ru-RU"/>
        </w:rPr>
      </w:pPr>
      <w:r w:rsidRPr="002047B3">
        <w:rPr>
          <w:lang w:val="ru-RU"/>
        </w:rPr>
        <w:t>Благодаря технологии UST проектору LG CineBeam Laser 4K HU85L достаточно расстояния чуть больше двух дюймов от стены, чтобы спроецировать изображение диагональю 90 дюймов. При размещении на расстоянии 7 дюймов проектор воспроизводит значительно более крупное, но по-прежнему яркое изображение диагональю 120 дюймов. Простое и эффективное в установке, это компактное устройство предлагает потрясающее качество изображения кинематографического масштаба.</w:t>
      </w:r>
    </w:p>
    <w:p w14:paraId="485D707A" w14:textId="77777777" w:rsidR="00E61EB5" w:rsidRPr="002047B3" w:rsidRDefault="00E61EB5" w:rsidP="00354FD8">
      <w:pPr>
        <w:spacing w:line="360" w:lineRule="auto"/>
        <w:ind w:firstLine="567"/>
        <w:jc w:val="both"/>
        <w:rPr>
          <w:lang w:val="ru-RU"/>
        </w:rPr>
      </w:pPr>
      <w:r w:rsidRPr="002047B3">
        <w:rPr>
          <w:lang w:val="ru-RU"/>
        </w:rPr>
        <w:lastRenderedPageBreak/>
        <w:t xml:space="preserve">Cloud устройства – нулевые и тонкие клиенты LG – это эффективные и экономичные решения для организации типовых рабочих мест с высокой степенью информационной безопасности и отказоустойчивостью, простым администрированием даже в очень больших и удалённых сетях. Был представлен </w:t>
      </w:r>
      <w:r w:rsidRPr="002047B3">
        <w:t>Cloud</w:t>
      </w:r>
      <w:r w:rsidRPr="002047B3">
        <w:rPr>
          <w:lang w:val="ru-RU"/>
        </w:rPr>
        <w:t xml:space="preserve"> монитор 24</w:t>
      </w:r>
      <w:r w:rsidRPr="002047B3">
        <w:t>CK</w:t>
      </w:r>
      <w:r w:rsidRPr="002047B3">
        <w:rPr>
          <w:lang w:val="ru-RU"/>
        </w:rPr>
        <w:t>550</w:t>
      </w:r>
      <w:r w:rsidRPr="002047B3">
        <w:t>W</w:t>
      </w:r>
      <w:r w:rsidRPr="002047B3">
        <w:rPr>
          <w:lang w:val="ru-RU"/>
        </w:rPr>
        <w:t xml:space="preserve"> – устройство в едином корпусе с </w:t>
      </w:r>
      <w:r w:rsidRPr="002047B3">
        <w:t>IPS</w:t>
      </w:r>
      <w:r w:rsidRPr="002047B3">
        <w:rPr>
          <w:lang w:val="ru-RU"/>
        </w:rPr>
        <w:t xml:space="preserve"> монитором диагональю 24”, оснащённое многофункциональной подставкой, современной начинкой с возможностью подключения второго монитора разрешением до 4К, поддержкой различных </w:t>
      </w:r>
      <w:r w:rsidRPr="002047B3">
        <w:t>VDI</w:t>
      </w:r>
      <w:r w:rsidRPr="002047B3">
        <w:rPr>
          <w:lang w:val="ru-RU"/>
        </w:rPr>
        <w:t xml:space="preserve"> платформ от </w:t>
      </w:r>
      <w:r w:rsidRPr="002047B3">
        <w:t>Vmware</w:t>
      </w:r>
      <w:r w:rsidRPr="002047B3">
        <w:rPr>
          <w:lang w:val="ru-RU"/>
        </w:rPr>
        <w:t xml:space="preserve">, </w:t>
      </w:r>
      <w:r w:rsidRPr="002047B3">
        <w:t>Citrix</w:t>
      </w:r>
      <w:r w:rsidRPr="002047B3">
        <w:rPr>
          <w:lang w:val="ru-RU"/>
        </w:rPr>
        <w:t xml:space="preserve">, </w:t>
      </w:r>
      <w:r w:rsidRPr="002047B3">
        <w:t>Microsoft</w:t>
      </w:r>
      <w:r w:rsidRPr="002047B3">
        <w:rPr>
          <w:lang w:val="ru-RU"/>
        </w:rPr>
        <w:t xml:space="preserve">. </w:t>
      </w:r>
    </w:p>
    <w:p w14:paraId="43B0D23C" w14:textId="77777777" w:rsidR="00E61EB5" w:rsidRPr="002047B3" w:rsidRDefault="00E61EB5" w:rsidP="00354FD8">
      <w:pPr>
        <w:spacing w:line="360" w:lineRule="auto"/>
        <w:ind w:firstLine="567"/>
        <w:jc w:val="both"/>
        <w:rPr>
          <w:lang w:val="ru-RU"/>
        </w:rPr>
      </w:pPr>
      <w:r w:rsidRPr="002047B3">
        <w:rPr>
          <w:lang w:val="ru-RU"/>
        </w:rPr>
        <w:t>Также показан нулевой клиент 24</w:t>
      </w:r>
      <w:r w:rsidRPr="002047B3">
        <w:t>CAV</w:t>
      </w:r>
      <w:r w:rsidRPr="002047B3">
        <w:rPr>
          <w:lang w:val="ru-RU"/>
        </w:rPr>
        <w:t>37</w:t>
      </w:r>
      <w:r w:rsidRPr="002047B3">
        <w:t>K</w:t>
      </w:r>
      <w:r w:rsidRPr="002047B3">
        <w:rPr>
          <w:lang w:val="ru-RU"/>
        </w:rPr>
        <w:t xml:space="preserve"> в корпусе </w:t>
      </w:r>
      <w:r w:rsidRPr="002047B3">
        <w:t>Full</w:t>
      </w:r>
      <w:r w:rsidRPr="002047B3">
        <w:rPr>
          <w:lang w:val="ru-RU"/>
        </w:rPr>
        <w:t xml:space="preserve"> </w:t>
      </w:r>
      <w:r w:rsidRPr="002047B3">
        <w:t>HD</w:t>
      </w:r>
      <w:r w:rsidRPr="002047B3">
        <w:rPr>
          <w:lang w:val="ru-RU"/>
        </w:rPr>
        <w:t xml:space="preserve"> монитора 24”, выполненный на базе чипсета </w:t>
      </w:r>
      <w:r w:rsidRPr="002047B3">
        <w:t>Teradici</w:t>
      </w:r>
      <w:r w:rsidRPr="002047B3">
        <w:rPr>
          <w:lang w:val="ru-RU"/>
        </w:rPr>
        <w:t xml:space="preserve">™ </w:t>
      </w:r>
      <w:r w:rsidRPr="002047B3">
        <w:t>Tera</w:t>
      </w:r>
      <w:r w:rsidRPr="002047B3">
        <w:rPr>
          <w:lang w:val="ru-RU"/>
        </w:rPr>
        <w:t xml:space="preserve"> 2321, обеспечивает работу в виртуальных рабочих столах </w:t>
      </w:r>
      <w:r w:rsidRPr="002047B3">
        <w:t>VDI</w:t>
      </w:r>
      <w:r w:rsidRPr="002047B3">
        <w:rPr>
          <w:lang w:val="ru-RU"/>
        </w:rPr>
        <w:t xml:space="preserve"> по протоколу </w:t>
      </w:r>
      <w:r w:rsidRPr="002047B3">
        <w:t>PCoIP</w:t>
      </w:r>
      <w:r w:rsidRPr="002047B3">
        <w:rPr>
          <w:lang w:val="ru-RU"/>
        </w:rPr>
        <w:t xml:space="preserve"> для обеспечения высочайшей степени за щиты данных от утечки и кибер атак. Помимо низких затрат на расширение корпоративной сети, нулевой клиент потребляет в среднем в 10 раз меньше электроэнергии чем системный блок ПК и даже может получать элекропитание по </w:t>
      </w:r>
      <w:r w:rsidRPr="002047B3">
        <w:t>LAN</w:t>
      </w:r>
      <w:r w:rsidRPr="002047B3">
        <w:rPr>
          <w:lang w:val="ru-RU"/>
        </w:rPr>
        <w:t xml:space="preserve"> кабелю по стандарту </w:t>
      </w:r>
      <w:r w:rsidRPr="002047B3">
        <w:t>UPoE</w:t>
      </w:r>
      <w:r w:rsidRPr="002047B3">
        <w:rPr>
          <w:lang w:val="ru-RU"/>
        </w:rPr>
        <w:t xml:space="preserve">. </w:t>
      </w:r>
    </w:p>
    <w:p w14:paraId="311BE499" w14:textId="20165298" w:rsidR="00241D60" w:rsidRPr="002047B3" w:rsidRDefault="00241D60" w:rsidP="00354FD8">
      <w:pPr>
        <w:suppressAutoHyphens/>
        <w:spacing w:line="360" w:lineRule="auto"/>
        <w:ind w:firstLine="567"/>
        <w:contextualSpacing/>
        <w:jc w:val="both"/>
        <w:rPr>
          <w:rFonts w:eastAsiaTheme="minorEastAsia"/>
          <w:lang w:val="ru-RU" w:eastAsia="ko-KR"/>
        </w:rPr>
      </w:pPr>
      <w:r w:rsidRPr="002047B3">
        <w:rPr>
          <w:rFonts w:eastAsiaTheme="minorEastAsia"/>
          <w:lang w:val="ru-RU"/>
        </w:rPr>
        <w:t>Флагман линейки ультра</w:t>
      </w:r>
      <w:r w:rsidR="00CA1A59" w:rsidRPr="002047B3">
        <w:rPr>
          <w:rFonts w:eastAsiaTheme="minorEastAsia"/>
          <w:lang w:val="ru-RU"/>
        </w:rPr>
        <w:t xml:space="preserve">широких мониторов, </w:t>
      </w:r>
      <w:r w:rsidRPr="002047B3">
        <w:rPr>
          <w:rFonts w:eastAsiaTheme="minorEastAsia"/>
          <w:lang w:val="ru-RU"/>
        </w:rPr>
        <w:t xml:space="preserve">новый 49-дюймовый </w:t>
      </w:r>
      <w:r w:rsidRPr="002047B3">
        <w:rPr>
          <w:rFonts w:eastAsiaTheme="minorEastAsia"/>
          <w:b/>
          <w:lang w:val="ru-RU"/>
        </w:rPr>
        <w:t>LG UltraWide 49WL95C</w:t>
      </w:r>
      <w:r w:rsidRPr="002047B3">
        <w:rPr>
          <w:rFonts w:eastAsiaTheme="minorEastAsia"/>
          <w:lang w:val="ru-RU"/>
        </w:rPr>
        <w:t xml:space="preserve"> создан, чтобы максимизировать производительность любой задачи: </w:t>
      </w:r>
      <w:r w:rsidRPr="002047B3">
        <w:rPr>
          <w:rFonts w:eastAsiaTheme="minorEastAsia"/>
          <w:lang w:val="ru-RU" w:eastAsia="ko-KR"/>
        </w:rPr>
        <w:t>изогнутый экран с соотношением сторон 32:9, предлагающий исключительное</w:t>
      </w:r>
      <w:r>
        <w:rPr>
          <w:rFonts w:eastAsiaTheme="minorEastAsia"/>
          <w:lang w:val="ru-RU" w:eastAsia="ko-KR"/>
        </w:rPr>
        <w:t xml:space="preserve"> качество изображения. Монитор подходит для любой работы, это прекрасный инструмент для людей, работающих в финансах, ИТ, дизайне и архитектуре, которым требуется точность и высокое качество изображения. Интеграция технологии IPS от LG обеспечивает цветопередачу потряс</w:t>
      </w:r>
      <w:r w:rsidR="00CA1A59">
        <w:rPr>
          <w:rFonts w:eastAsiaTheme="minorEastAsia"/>
          <w:lang w:val="ru-RU" w:eastAsia="ko-KR"/>
        </w:rPr>
        <w:t>ающей точности, охватывающую 99</w:t>
      </w:r>
      <w:r>
        <w:rPr>
          <w:rFonts w:eastAsiaTheme="minorEastAsia"/>
          <w:lang w:val="ru-RU" w:eastAsia="ko-KR"/>
        </w:rPr>
        <w:t>% цветового пространства sRGB. Программное обеспечение Dual Controller делает возможным подключение мо</w:t>
      </w:r>
      <w:r w:rsidR="00CA1A59">
        <w:rPr>
          <w:rFonts w:eastAsiaTheme="minorEastAsia"/>
          <w:lang w:val="ru-RU" w:eastAsia="ko-KR"/>
        </w:rPr>
        <w:t>нитора к нескольким устройствам, при помощи порта</w:t>
      </w:r>
      <w:r>
        <w:rPr>
          <w:rFonts w:eastAsiaTheme="minorEastAsia"/>
          <w:lang w:val="ru-RU" w:eastAsia="ko-KR"/>
        </w:rPr>
        <w:t xml:space="preserve"> USB Type-</w:t>
      </w:r>
      <w:r w:rsidRPr="002047B3">
        <w:rPr>
          <w:rFonts w:eastAsiaTheme="minorEastAsia"/>
          <w:lang w:val="ru-RU" w:eastAsia="ko-KR"/>
        </w:rPr>
        <w:t>C пользователи смогут одновременно передавать данные и заряжать устройства</w:t>
      </w:r>
      <w:r w:rsidR="00CA1A59" w:rsidRPr="002047B3">
        <w:rPr>
          <w:rFonts w:eastAsiaTheme="minorEastAsia"/>
          <w:lang w:val="ru-RU" w:eastAsia="ko-KR"/>
        </w:rPr>
        <w:t>.</w:t>
      </w:r>
    </w:p>
    <w:p w14:paraId="0EAF3DF6" w14:textId="77777777" w:rsidR="00E61EB5" w:rsidRPr="002047B3" w:rsidRDefault="00E61EB5" w:rsidP="00354FD8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2047B3">
        <w:rPr>
          <w:lang w:val="ru-RU"/>
        </w:rPr>
        <w:t xml:space="preserve">Кроме того, </w:t>
      </w:r>
      <w:r w:rsidRPr="002047B3">
        <w:rPr>
          <w:rFonts w:eastAsiaTheme="minorEastAsia"/>
          <w:lang w:val="ru-RU" w:eastAsia="ko-KR"/>
        </w:rPr>
        <w:t xml:space="preserve">был представлен ряд медицинских мониторов диагональю 27 дюймов и разрешением 4К – клинический и хирургический. Применение </w:t>
      </w:r>
      <w:r w:rsidRPr="002047B3">
        <w:rPr>
          <w:lang w:val="ru-RU"/>
        </w:rPr>
        <w:t xml:space="preserve">технологии </w:t>
      </w:r>
      <w:r w:rsidRPr="002047B3">
        <w:t>IPS</w:t>
      </w:r>
      <w:r w:rsidRPr="002047B3">
        <w:rPr>
          <w:lang w:val="ru-RU"/>
        </w:rPr>
        <w:t xml:space="preserve"> позволяет нескольким врачам видеть изображение на одном экране с минимальными отклонениями цветов. </w:t>
      </w:r>
      <w:r w:rsidRPr="002047B3">
        <w:rPr>
          <w:rFonts w:eastAsiaTheme="minorEastAsia"/>
          <w:lang w:val="ru-RU" w:eastAsia="ko-KR"/>
        </w:rPr>
        <w:t xml:space="preserve">Кроме того, в хирургическом мониторе </w:t>
      </w:r>
      <w:r w:rsidRPr="002047B3">
        <w:rPr>
          <w:rFonts w:eastAsiaTheme="minorEastAsia"/>
          <w:lang w:eastAsia="ko-KR"/>
        </w:rPr>
        <w:t>LG</w:t>
      </w:r>
      <w:r w:rsidRPr="002047B3">
        <w:rPr>
          <w:rFonts w:eastAsiaTheme="minorEastAsia"/>
          <w:lang w:val="ru-RU" w:eastAsia="ko-KR"/>
        </w:rPr>
        <w:t xml:space="preserve"> реализована защита от жидкостей и пыли </w:t>
      </w:r>
      <w:r w:rsidRPr="002047B3">
        <w:rPr>
          <w:rFonts w:eastAsiaTheme="minorEastAsia"/>
          <w:lang w:eastAsia="ko-KR"/>
        </w:rPr>
        <w:t>IP</w:t>
      </w:r>
      <w:r w:rsidRPr="002047B3">
        <w:rPr>
          <w:rFonts w:eastAsiaTheme="minorEastAsia"/>
          <w:lang w:val="ru-RU" w:eastAsia="ko-KR"/>
        </w:rPr>
        <w:t>35/IP32. Соответствие медицинским стандартам цветопередачи, система стабилизации яркости, сниженное время отклика и защита от мерцания делают их незаменимыми устройствами для врачей в современных медицинских учреждениях.</w:t>
      </w:r>
    </w:p>
    <w:p w14:paraId="462A9339" w14:textId="48E55B8C" w:rsidR="005E1EA3" w:rsidRPr="00246E83" w:rsidRDefault="005E1EA3" w:rsidP="00354FD8">
      <w:pPr>
        <w:spacing w:line="360" w:lineRule="auto"/>
        <w:ind w:firstLine="567"/>
        <w:jc w:val="both"/>
        <w:rPr>
          <w:rFonts w:eastAsiaTheme="minorHAnsi"/>
          <w:lang w:val="ru-RU" w:eastAsia="en-US"/>
        </w:rPr>
      </w:pPr>
      <w:r w:rsidRPr="002047B3">
        <w:rPr>
          <w:lang w:val="ru-RU"/>
        </w:rPr>
        <w:t xml:space="preserve">На протяжении десятилетий складывалась единая структура </w:t>
      </w:r>
      <w:r w:rsidRPr="002047B3">
        <w:t>LG</w:t>
      </w:r>
      <w:r w:rsidRPr="002047B3">
        <w:rPr>
          <w:lang w:val="ru-RU"/>
        </w:rPr>
        <w:t xml:space="preserve"> </w:t>
      </w:r>
      <w:r w:rsidRPr="002047B3">
        <w:t>Air</w:t>
      </w:r>
      <w:r w:rsidRPr="002047B3">
        <w:rPr>
          <w:lang w:val="ru-RU"/>
        </w:rPr>
        <w:t xml:space="preserve"> </w:t>
      </w:r>
      <w:r w:rsidRPr="002047B3">
        <w:t>Solutions</w:t>
      </w:r>
      <w:r w:rsidRPr="002047B3">
        <w:rPr>
          <w:lang w:val="ru-RU"/>
        </w:rPr>
        <w:t>, способная обеспечить полный спектр услуг по проектированию, поставке и монтажу, проведению</w:t>
      </w:r>
      <w:r>
        <w:rPr>
          <w:lang w:val="ru-RU"/>
        </w:rPr>
        <w:t xml:space="preserve"> пуско-наладочных работ и осуществлению постпродажного сервиса. По результатам </w:t>
      </w:r>
      <w:r>
        <w:rPr>
          <w:lang w:val="ru-RU"/>
        </w:rPr>
        <w:lastRenderedPageBreak/>
        <w:t xml:space="preserve">многочисленных исследований, опираясь на многолетний опыт, наши специалисты выработали универсальный алгоритм в расчетах идеального решения для обеспечения комфортного климата. Своевременно реагируя на реалии рынка, когда все более остро ставится вопрос об обеспечении благоприятного климата комфортного воздуха в жилых помещениях, в общественных местах и, конечно, в рабочих и промышленных (производственных) зонах, основной целью стал индивидуальный подход к клиенту и сопровождение проекта с самого первого этапа, разработки концепта, и на протяжении всего срока эксплуатации. Тем не менее, опытные специалисты способны подключиться на любом этапе и произвести все необходимые работы в рамках заданных условий.  На сегодняшний день системы кондиционирования и вентиляции LG Electronics </w:t>
      </w:r>
      <w:r w:rsidR="00246E83" w:rsidRPr="00CA1A59">
        <w:rPr>
          <w:lang w:val="ru-RU"/>
        </w:rPr>
        <w:t>успешно решают любые задачи</w:t>
      </w:r>
      <w:r w:rsidR="00CA1A59">
        <w:rPr>
          <w:lang w:val="ru-RU"/>
        </w:rPr>
        <w:t>.</w:t>
      </w:r>
    </w:p>
    <w:p w14:paraId="6A5EC7CC" w14:textId="77777777" w:rsidR="005E1EA3" w:rsidRPr="00734E97" w:rsidRDefault="005E1EA3" w:rsidP="00354FD8">
      <w:pPr>
        <w:ind w:firstLine="567"/>
        <w:jc w:val="both"/>
        <w:rPr>
          <w:b/>
          <w:sz w:val="22"/>
          <w:szCs w:val="22"/>
          <w:u w:val="single"/>
          <w:lang w:val="ru-RU"/>
        </w:rPr>
      </w:pPr>
      <w:r w:rsidRPr="00734E97">
        <w:rPr>
          <w:b/>
          <w:sz w:val="22"/>
          <w:szCs w:val="22"/>
          <w:u w:val="single"/>
          <w:lang w:val="ru-RU"/>
        </w:rPr>
        <w:t>Комплексное сопровождение: от концепта до пусконаладки и обслуживания.</w:t>
      </w:r>
    </w:p>
    <w:p w14:paraId="5123D1FF" w14:textId="27A0AB67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Предварительный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расчет</w:t>
      </w:r>
      <w:r w:rsidRPr="00734E97">
        <w:rPr>
          <w:sz w:val="22"/>
          <w:szCs w:val="22"/>
          <w:lang w:val="ru-RU"/>
        </w:rPr>
        <w:t xml:space="preserve">, </w:t>
      </w:r>
      <w:r w:rsidRPr="00734E97">
        <w:rPr>
          <w:sz w:val="22"/>
          <w:szCs w:val="22"/>
          <w:lang w:val="ru-RU"/>
        </w:rPr>
        <w:t>выбор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концепции</w:t>
      </w:r>
      <w:r w:rsidRPr="00734E97">
        <w:rPr>
          <w:sz w:val="22"/>
          <w:szCs w:val="22"/>
          <w:lang w:val="ru-RU"/>
        </w:rPr>
        <w:t xml:space="preserve">, </w:t>
      </w:r>
      <w:r w:rsidRPr="00734E97">
        <w:rPr>
          <w:sz w:val="22"/>
          <w:szCs w:val="22"/>
          <w:lang w:val="ru-RU"/>
        </w:rPr>
        <w:t>симуляция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оценка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энергопортребления</w:t>
      </w:r>
      <w:r w:rsidRPr="00734E97">
        <w:rPr>
          <w:sz w:val="22"/>
          <w:szCs w:val="22"/>
          <w:lang w:val="ru-RU"/>
        </w:rPr>
        <w:t xml:space="preserve"> </w:t>
      </w:r>
    </w:p>
    <w:p w14:paraId="663C0B43" w14:textId="77777777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Проектирование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систем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ОвиК</w:t>
      </w:r>
      <w:r w:rsidRPr="00734E97">
        <w:rPr>
          <w:sz w:val="22"/>
          <w:szCs w:val="22"/>
          <w:lang w:val="ru-RU"/>
        </w:rPr>
        <w:t xml:space="preserve"> (</w:t>
      </w:r>
      <w:r w:rsidRPr="00734E97">
        <w:rPr>
          <w:sz w:val="22"/>
          <w:szCs w:val="22"/>
          <w:lang w:val="ru-RU"/>
        </w:rPr>
        <w:t>гидравлические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схемы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</w:rPr>
        <w:t>CFD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анализ</w:t>
      </w:r>
      <w:r w:rsidRPr="00734E97">
        <w:rPr>
          <w:sz w:val="22"/>
          <w:szCs w:val="22"/>
          <w:lang w:val="ru-RU"/>
        </w:rPr>
        <w:t>)</w:t>
      </w:r>
    </w:p>
    <w:p w14:paraId="2888EB33" w14:textId="54DC1660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Производство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поставка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оборудования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со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складов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Росии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Европе</w:t>
      </w:r>
      <w:r w:rsidRPr="00734E97">
        <w:rPr>
          <w:sz w:val="22"/>
          <w:szCs w:val="22"/>
          <w:lang w:val="ru-RU"/>
        </w:rPr>
        <w:t xml:space="preserve"> </w:t>
      </w:r>
    </w:p>
    <w:p w14:paraId="27B3BF8C" w14:textId="5B58420B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Консультрование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процессе</w:t>
      </w:r>
      <w:r w:rsidRPr="00734E97">
        <w:rPr>
          <w:sz w:val="22"/>
          <w:szCs w:val="22"/>
          <w:lang w:val="ru-RU"/>
        </w:rPr>
        <w:t xml:space="preserve"> </w:t>
      </w:r>
      <w:r w:rsidR="009E4950" w:rsidRPr="00734E97">
        <w:rPr>
          <w:sz w:val="22"/>
          <w:szCs w:val="22"/>
          <w:lang w:val="ru-RU"/>
        </w:rPr>
        <w:t>монтажа</w:t>
      </w:r>
      <w:r w:rsidR="009E4950" w:rsidRPr="00734E97">
        <w:rPr>
          <w:sz w:val="22"/>
          <w:szCs w:val="22"/>
          <w:lang w:val="ru-RU"/>
        </w:rPr>
        <w:t xml:space="preserve">, </w:t>
      </w:r>
      <w:r w:rsidRPr="00734E97">
        <w:rPr>
          <w:sz w:val="22"/>
          <w:szCs w:val="22"/>
          <w:lang w:val="ru-RU"/>
        </w:rPr>
        <w:t>выезд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на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объект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для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осуществления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контроля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за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правильностью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соблюдением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стандартов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качества</w:t>
      </w:r>
    </w:p>
    <w:p w14:paraId="35C8244B" w14:textId="13F28E0B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Сервис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обслуживание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выездом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на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объект</w:t>
      </w:r>
    </w:p>
    <w:p w14:paraId="5A252131" w14:textId="63EA9375" w:rsidR="005E1EA3" w:rsidRPr="00734E97" w:rsidRDefault="005E1EA3" w:rsidP="00354FD8">
      <w:pPr>
        <w:pStyle w:val="af7"/>
        <w:widowControl/>
        <w:numPr>
          <w:ilvl w:val="0"/>
          <w:numId w:val="15"/>
        </w:numPr>
        <w:wordWrap/>
        <w:autoSpaceDE/>
        <w:autoSpaceDN/>
        <w:spacing w:after="160" w:line="256" w:lineRule="auto"/>
        <w:ind w:leftChars="0" w:left="0" w:firstLine="567"/>
        <w:contextualSpacing/>
        <w:rPr>
          <w:sz w:val="22"/>
          <w:szCs w:val="22"/>
          <w:lang w:val="ru-RU"/>
        </w:rPr>
      </w:pPr>
      <w:r w:rsidRPr="00734E97">
        <w:rPr>
          <w:sz w:val="22"/>
          <w:szCs w:val="22"/>
          <w:lang w:val="ru-RU"/>
        </w:rPr>
        <w:t>Организация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системы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управления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энергоптреблением</w:t>
      </w:r>
      <w:r w:rsidRPr="00734E97">
        <w:rPr>
          <w:sz w:val="22"/>
          <w:szCs w:val="22"/>
          <w:lang w:val="ru-RU"/>
        </w:rPr>
        <w:t xml:space="preserve">, </w:t>
      </w:r>
      <w:r w:rsidRPr="00734E97">
        <w:rPr>
          <w:sz w:val="22"/>
          <w:szCs w:val="22"/>
          <w:lang w:val="ru-RU"/>
        </w:rPr>
        <w:t>сетевая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интеграция</w:t>
      </w:r>
      <w:r w:rsidR="00CA1A59" w:rsidRPr="00734E97">
        <w:rPr>
          <w:sz w:val="22"/>
          <w:szCs w:val="22"/>
          <w:lang w:val="ru-RU"/>
        </w:rPr>
        <w:t xml:space="preserve"> (</w:t>
      </w:r>
      <w:r w:rsidRPr="00734E97">
        <w:rPr>
          <w:sz w:val="22"/>
          <w:szCs w:val="22"/>
          <w:lang w:val="ru-RU"/>
        </w:rPr>
        <w:t>включает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в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себя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техническое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обслуживание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объекта</w:t>
      </w:r>
      <w:r w:rsidRPr="00734E97">
        <w:rPr>
          <w:sz w:val="22"/>
          <w:szCs w:val="22"/>
          <w:lang w:val="ru-RU"/>
        </w:rPr>
        <w:t xml:space="preserve">, </w:t>
      </w:r>
      <w:r w:rsidRPr="00734E97">
        <w:rPr>
          <w:sz w:val="22"/>
          <w:szCs w:val="22"/>
          <w:lang w:val="ru-RU"/>
        </w:rPr>
        <w:t>удаленное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управление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системами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и</w:t>
      </w:r>
      <w:r w:rsidRPr="00734E97">
        <w:rPr>
          <w:sz w:val="22"/>
          <w:szCs w:val="22"/>
          <w:lang w:val="ru-RU"/>
        </w:rPr>
        <w:t xml:space="preserve"> </w:t>
      </w:r>
      <w:r w:rsidRPr="00734E97">
        <w:rPr>
          <w:sz w:val="22"/>
          <w:szCs w:val="22"/>
          <w:lang w:val="ru-RU"/>
        </w:rPr>
        <w:t>энергопотреблением</w:t>
      </w:r>
      <w:r w:rsidR="00CA1A59" w:rsidRPr="00734E97">
        <w:rPr>
          <w:sz w:val="22"/>
          <w:szCs w:val="22"/>
          <w:lang w:val="ru-RU"/>
        </w:rPr>
        <w:t>)</w:t>
      </w:r>
    </w:p>
    <w:p w14:paraId="5D774DBC" w14:textId="77777777" w:rsidR="005E1EA3" w:rsidRDefault="005E1EA3" w:rsidP="00354FD8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Для обеспечения всего комплекса, компания производит и поставляет самое современное оборудование: холодильные машины, тепловые насосы, ПВУ и фанкойлы, системы коммерческого кондиционирования (</w:t>
      </w:r>
      <w:r>
        <w:t>Multi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 xml:space="preserve">+ ПВУ, Multi V VRF, </w:t>
      </w:r>
      <w:r>
        <w:t>Multi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 xml:space="preserve"> </w:t>
      </w:r>
      <w:r>
        <w:t>Water</w:t>
      </w:r>
      <w:r>
        <w:rPr>
          <w:lang w:val="ru-RU"/>
        </w:rPr>
        <w:t xml:space="preserve">/ </w:t>
      </w:r>
      <w:r>
        <w:t>Geo</w:t>
      </w:r>
      <w:r>
        <w:rPr>
          <w:lang w:val="ru-RU"/>
        </w:rPr>
        <w:t xml:space="preserve">, сплит и мульти-сплит системы), ГВС (воздух-вода) типа </w:t>
      </w:r>
      <w:r>
        <w:t>Therma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 xml:space="preserve">. А также системы интеграции в </w:t>
      </w:r>
      <w:r>
        <w:t>BMS</w:t>
      </w:r>
      <w:r>
        <w:rPr>
          <w:lang w:val="ru-RU"/>
        </w:rPr>
        <w:t xml:space="preserve">, центральное управление. </w:t>
      </w:r>
    </w:p>
    <w:p w14:paraId="44EE0594" w14:textId="65333085" w:rsidR="005E1EA3" w:rsidRDefault="005E1EA3" w:rsidP="00354FD8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Помимо промышленных видов оборудования, </w:t>
      </w:r>
      <w:r>
        <w:t>LG</w:t>
      </w:r>
      <w:r>
        <w:rPr>
          <w:lang w:val="ru-RU"/>
        </w:rPr>
        <w:t xml:space="preserve"> </w:t>
      </w:r>
      <w:r>
        <w:t>Electronics</w:t>
      </w:r>
      <w:r w:rsidR="00CA1A59">
        <w:rPr>
          <w:lang w:val="ru-RU"/>
        </w:rPr>
        <w:t xml:space="preserve"> представила</w:t>
      </w:r>
      <w:r>
        <w:rPr>
          <w:lang w:val="ru-RU"/>
        </w:rPr>
        <w:t xml:space="preserve"> бытовые приборы, обеспечивающие чистоту воздуха и комфортную атмосферу внутри</w:t>
      </w:r>
      <w:r w:rsidR="00CA1A59">
        <w:rPr>
          <w:lang w:val="ru-RU"/>
        </w:rPr>
        <w:t xml:space="preserve"> помещений, в том числе и общег</w:t>
      </w:r>
      <w:r>
        <w:rPr>
          <w:lang w:val="ru-RU"/>
        </w:rPr>
        <w:t xml:space="preserve">о назначения (детские центры, студии и салоны красоты, танцевальные и иные клубы). Российские специалисты высоко оценили очиститель воздуха </w:t>
      </w:r>
      <w:r>
        <w:rPr>
          <w:b/>
        </w:rPr>
        <w:t>LG</w:t>
      </w:r>
      <w:r>
        <w:rPr>
          <w:b/>
          <w:lang w:val="ru-RU"/>
        </w:rPr>
        <w:t xml:space="preserve"> </w:t>
      </w:r>
      <w:r>
        <w:rPr>
          <w:b/>
        </w:rPr>
        <w:t>PuriCare</w:t>
      </w:r>
      <w:r>
        <w:rPr>
          <w:lang w:val="ru-RU"/>
        </w:rPr>
        <w:t xml:space="preserve">, способный обработать до 89 кв м помещений, снизить содержание загрязнений и ионизировать воздух, создавая ощущение свежести даже в самом центре мегаполиса. Климатический комплекс </w:t>
      </w:r>
      <w:r>
        <w:rPr>
          <w:b/>
          <w:lang w:val="ru-RU"/>
        </w:rPr>
        <w:t>LG SIGNATURE</w:t>
      </w:r>
      <w:r w:rsidR="00734E97">
        <w:rPr>
          <w:lang w:val="ru-RU"/>
        </w:rPr>
        <w:t xml:space="preserve"> </w:t>
      </w:r>
      <w:r>
        <w:rPr>
          <w:lang w:val="ru-RU"/>
        </w:rPr>
        <w:t xml:space="preserve">- настоящий комбинат по очистке, увлажнению, стерилизации и ионизации воздуха на дому. Для очистки воздуха от вредных </w:t>
      </w:r>
      <w:r w:rsidR="00066CF4">
        <w:rPr>
          <w:lang w:val="ru-RU"/>
        </w:rPr>
        <w:t>и загрязняющих веществ (включая PM1.0</w:t>
      </w:r>
      <w:r>
        <w:rPr>
          <w:lang w:val="ru-RU"/>
        </w:rPr>
        <w:t xml:space="preserve">) климатический комплекс использует не только многоступенчатую систему с угольным фильтром, но и воду и даже ультрафиолет для обеззараживания воздуха </w:t>
      </w:r>
      <w:r>
        <w:rPr>
          <w:lang w:val="ru-RU"/>
        </w:rPr>
        <w:lastRenderedPageBreak/>
        <w:t>перед распылением</w:t>
      </w:r>
      <w:r w:rsidR="00CA1A59">
        <w:rPr>
          <w:lang w:val="ru-RU"/>
        </w:rPr>
        <w:t xml:space="preserve">. Цветовая индикация </w:t>
      </w:r>
      <w:r>
        <w:rPr>
          <w:lang w:val="ru-RU"/>
        </w:rPr>
        <w:t xml:space="preserve">наглядно отражает состояние воздуха, а встроенный WiFi модуль позволяет запрограммировать работу аппарата со смартфона любом расстоянии. </w:t>
      </w:r>
    </w:p>
    <w:p w14:paraId="7FC8485F" w14:textId="77D955AD" w:rsidR="00FA5F1D" w:rsidRPr="00734E97" w:rsidRDefault="005E1EA3" w:rsidP="00734E97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Скоро на российский рынок ожидается выход двух новых продуктов: очистителя –увлажнителя для помещений </w:t>
      </w:r>
      <w:r>
        <w:t>LG</w:t>
      </w:r>
      <w:r>
        <w:rPr>
          <w:lang w:val="ru-RU"/>
        </w:rPr>
        <w:t xml:space="preserve"> </w:t>
      </w:r>
      <w:r>
        <w:t>Objet</w:t>
      </w:r>
      <w:r>
        <w:rPr>
          <w:lang w:val="ru-RU"/>
        </w:rPr>
        <w:t xml:space="preserve"> и портативного очистителя </w:t>
      </w:r>
      <w:r>
        <w:t>LG</w:t>
      </w:r>
      <w:r>
        <w:rPr>
          <w:lang w:val="ru-RU"/>
        </w:rPr>
        <w:t xml:space="preserve"> </w:t>
      </w:r>
      <w:r>
        <w:t>PuriCare</w:t>
      </w:r>
      <w:r>
        <w:rPr>
          <w:lang w:val="ru-RU"/>
        </w:rPr>
        <w:t xml:space="preserve"> </w:t>
      </w:r>
      <w:r>
        <w:t>Mini</w:t>
      </w:r>
      <w:r>
        <w:rPr>
          <w:lang w:val="ru-RU"/>
        </w:rPr>
        <w:t>.</w:t>
      </w:r>
    </w:p>
    <w:p w14:paraId="3FD348F4" w14:textId="77777777" w:rsidR="005E1EA3" w:rsidRDefault="005E1EA3" w:rsidP="00354FD8">
      <w:pPr>
        <w:pStyle w:val="11"/>
        <w:spacing w:line="360" w:lineRule="auto"/>
        <w:ind w:firstLine="567"/>
        <w:jc w:val="both"/>
        <w:rPr>
          <w:rFonts w:eastAsia="Times New Roman"/>
          <w:b/>
          <w:lang w:val="ru-RU"/>
        </w:rPr>
      </w:pPr>
      <w:r>
        <w:rPr>
          <w:rFonts w:eastAsia="Times New Roman"/>
          <w:b/>
          <w:lang w:val="ru-RU"/>
        </w:rPr>
        <w:t xml:space="preserve">КОМПЛЕКСНАЯ СИСТЕМА УХОДА ЗА ОДЕЖДОЙ </w:t>
      </w:r>
    </w:p>
    <w:p w14:paraId="61CFB382" w14:textId="77BA0F64" w:rsidR="009E4950" w:rsidRPr="009E4950" w:rsidRDefault="005E1EA3" w:rsidP="00354FD8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Пополнение в линейке LG Styler – модель “Black edition” с зеркальной дверью, черным цветом его боковин и дистанционным управлением через Wi-Fi. Большой функционал позволяет назвать LG Styler не просто устройством, а настоящей системой домашнего ухода за одеждой. Владельцы могут загружать циклы, специально предназначенные для конкретных предметов одежды, и программировать LG Styler со своих смартфонов. </w:t>
      </w:r>
      <w:r w:rsidR="009E4950">
        <w:rPr>
          <w:lang w:val="ru-RU"/>
        </w:rPr>
        <w:t>У</w:t>
      </w:r>
      <w:r>
        <w:rPr>
          <w:lang w:val="ru-RU"/>
        </w:rPr>
        <w:t>стройст</w:t>
      </w:r>
      <w:r w:rsidR="009E4950">
        <w:rPr>
          <w:lang w:val="ru-RU"/>
        </w:rPr>
        <w:t xml:space="preserve">во </w:t>
      </w:r>
      <w:r>
        <w:rPr>
          <w:lang w:val="ru-RU"/>
        </w:rPr>
        <w:t>Smart Diagnosis пришлет предупреждение на смартфоны пользователей, чтобы быстро принять соответствующие меры</w:t>
      </w:r>
      <w:r w:rsidR="009E4950">
        <w:rPr>
          <w:lang w:val="ru-RU"/>
        </w:rPr>
        <w:t>.</w:t>
      </w:r>
    </w:p>
    <w:p w14:paraId="17E4795C" w14:textId="7AC9443B" w:rsidR="001A0170" w:rsidRDefault="001A0170" w:rsidP="00354FD8">
      <w:pPr>
        <w:spacing w:line="360" w:lineRule="auto"/>
        <w:ind w:firstLine="567"/>
        <w:jc w:val="both"/>
        <w:rPr>
          <w:lang w:val="ru-RU"/>
        </w:rPr>
      </w:pPr>
      <w:r w:rsidRPr="00941162">
        <w:rPr>
          <w:lang w:val="ru-RU"/>
        </w:rPr>
        <w:t xml:space="preserve">Участники конференции также увидели аудиосистемы </w:t>
      </w:r>
      <w:r w:rsidRPr="00941162">
        <w:t>LG</w:t>
      </w:r>
      <w:r w:rsidRPr="00941162">
        <w:rPr>
          <w:lang w:val="ru-RU"/>
        </w:rPr>
        <w:t xml:space="preserve"> </w:t>
      </w:r>
      <w:r w:rsidRPr="00941162">
        <w:t>XBOOM</w:t>
      </w:r>
      <w:r w:rsidRPr="00941162">
        <w:rPr>
          <w:lang w:val="ru-RU"/>
        </w:rPr>
        <w:t xml:space="preserve"> </w:t>
      </w:r>
      <w:r w:rsidRPr="00941162">
        <w:t>CL</w:t>
      </w:r>
      <w:r w:rsidRPr="00941162">
        <w:rPr>
          <w:lang w:val="ru-RU"/>
        </w:rPr>
        <w:t xml:space="preserve">98, </w:t>
      </w:r>
      <w:r w:rsidRPr="00941162">
        <w:t>CL</w:t>
      </w:r>
      <w:r w:rsidRPr="00941162">
        <w:rPr>
          <w:lang w:val="ru-RU"/>
        </w:rPr>
        <w:t>87</w:t>
      </w:r>
      <w:r w:rsidR="002B693E" w:rsidRPr="00941162">
        <w:rPr>
          <w:lang w:val="ru-RU"/>
        </w:rPr>
        <w:t xml:space="preserve"> и </w:t>
      </w:r>
      <w:r w:rsidR="002B693E" w:rsidRPr="00941162">
        <w:t>CL</w:t>
      </w:r>
      <w:r w:rsidR="002B693E" w:rsidRPr="00941162">
        <w:rPr>
          <w:lang w:val="ru-RU"/>
        </w:rPr>
        <w:t>65</w:t>
      </w:r>
      <w:r w:rsidR="002B693E" w:rsidRPr="00941162">
        <w:t>DK</w:t>
      </w:r>
      <w:r w:rsidRPr="00941162">
        <w:rPr>
          <w:lang w:val="ru-RU"/>
        </w:rPr>
        <w:t xml:space="preserve">. Это мощные устройства с </w:t>
      </w:r>
      <w:r w:rsidRPr="00941162">
        <w:t>DJ</w:t>
      </w:r>
      <w:r w:rsidRPr="00941162">
        <w:rPr>
          <w:lang w:val="ru-RU"/>
        </w:rPr>
        <w:t xml:space="preserve">-функциями, караоке и разнообразными </w:t>
      </w:r>
      <w:r w:rsidR="002B693E" w:rsidRPr="00941162">
        <w:rPr>
          <w:lang w:val="ru-RU"/>
        </w:rPr>
        <w:t>типами</w:t>
      </w:r>
      <w:r w:rsidRPr="00941162">
        <w:rPr>
          <w:lang w:val="ru-RU"/>
        </w:rPr>
        <w:t xml:space="preserve"> по</w:t>
      </w:r>
      <w:r w:rsidR="002B693E" w:rsidRPr="00941162">
        <w:rPr>
          <w:lang w:val="ru-RU"/>
        </w:rPr>
        <w:t>дсветки, а также с возможностью</w:t>
      </w:r>
      <w:r w:rsidRPr="00941162">
        <w:rPr>
          <w:lang w:val="ru-RU"/>
        </w:rPr>
        <w:t xml:space="preserve"> подключения других устройств по </w:t>
      </w:r>
      <w:r w:rsidRPr="00941162">
        <w:t>Bluetooth</w:t>
      </w:r>
      <w:r w:rsidRPr="00941162">
        <w:rPr>
          <w:lang w:val="ru-RU"/>
        </w:rPr>
        <w:t xml:space="preserve">, </w:t>
      </w:r>
      <w:r w:rsidRPr="00941162">
        <w:t>Portable</w:t>
      </w:r>
      <w:r w:rsidRPr="00941162">
        <w:rPr>
          <w:lang w:val="ru-RU"/>
        </w:rPr>
        <w:t xml:space="preserve"> </w:t>
      </w:r>
      <w:r w:rsidRPr="00941162">
        <w:t>in</w:t>
      </w:r>
      <w:r w:rsidRPr="00941162">
        <w:rPr>
          <w:lang w:val="ru-RU"/>
        </w:rPr>
        <w:t xml:space="preserve"> и </w:t>
      </w:r>
      <w:r w:rsidRPr="00941162">
        <w:t>USB</w:t>
      </w:r>
      <w:r w:rsidRPr="00941162">
        <w:rPr>
          <w:lang w:val="ru-RU"/>
        </w:rPr>
        <w:t xml:space="preserve">. Кроме того </w:t>
      </w:r>
      <w:r w:rsidR="002B693E" w:rsidRPr="00941162">
        <w:rPr>
          <w:lang w:val="ru-RU"/>
        </w:rPr>
        <w:t>в моделях</w:t>
      </w:r>
      <w:r w:rsidRPr="00941162">
        <w:rPr>
          <w:lang w:val="ru-RU"/>
        </w:rPr>
        <w:t xml:space="preserve"> </w:t>
      </w:r>
      <w:r w:rsidRPr="00941162">
        <w:t>LG</w:t>
      </w:r>
      <w:r w:rsidRPr="00941162">
        <w:rPr>
          <w:lang w:val="ru-RU"/>
        </w:rPr>
        <w:t xml:space="preserve"> </w:t>
      </w:r>
      <w:r w:rsidRPr="00941162">
        <w:t>XBOOM</w:t>
      </w:r>
      <w:r w:rsidRPr="00941162">
        <w:rPr>
          <w:lang w:val="ru-RU"/>
        </w:rPr>
        <w:t xml:space="preserve"> </w:t>
      </w:r>
      <w:r w:rsidRPr="00941162">
        <w:t>CL</w:t>
      </w:r>
      <w:r w:rsidRPr="00941162">
        <w:rPr>
          <w:lang w:val="ru-RU"/>
        </w:rPr>
        <w:t xml:space="preserve">98 и </w:t>
      </w:r>
      <w:r w:rsidRPr="00941162">
        <w:t>CL</w:t>
      </w:r>
      <w:r w:rsidRPr="00941162">
        <w:rPr>
          <w:lang w:val="ru-RU"/>
        </w:rPr>
        <w:t xml:space="preserve">87 </w:t>
      </w:r>
      <w:r w:rsidR="002B693E" w:rsidRPr="00941162">
        <w:rPr>
          <w:lang w:val="ru-RU"/>
        </w:rPr>
        <w:t xml:space="preserve">улучшено качество звучания высоких частот за счёт технологии </w:t>
      </w:r>
      <w:r w:rsidR="002B693E" w:rsidRPr="00941162">
        <w:t>Compression</w:t>
      </w:r>
      <w:r w:rsidR="002B693E" w:rsidRPr="00941162">
        <w:rPr>
          <w:lang w:val="ru-RU"/>
        </w:rPr>
        <w:t xml:space="preserve"> </w:t>
      </w:r>
      <w:r w:rsidR="002B693E" w:rsidRPr="00941162">
        <w:t>horn</w:t>
      </w:r>
      <w:r w:rsidR="002B693E" w:rsidRPr="00941162">
        <w:rPr>
          <w:lang w:val="ru-RU"/>
        </w:rPr>
        <w:t xml:space="preserve"> </w:t>
      </w:r>
      <w:r w:rsidR="002B693E" w:rsidRPr="00941162">
        <w:t>tweeter</w:t>
      </w:r>
      <w:r w:rsidR="002B693E" w:rsidRPr="00941162">
        <w:rPr>
          <w:lang w:val="ru-RU"/>
        </w:rPr>
        <w:t xml:space="preserve">. </w:t>
      </w:r>
      <w:r w:rsidRPr="00941162">
        <w:rPr>
          <w:lang w:val="ru-RU"/>
        </w:rPr>
        <w:t xml:space="preserve">С аудиосистемами </w:t>
      </w:r>
      <w:r w:rsidRPr="00941162">
        <w:t>LG</w:t>
      </w:r>
      <w:r w:rsidRPr="00941162">
        <w:rPr>
          <w:lang w:val="ru-RU"/>
        </w:rPr>
        <w:t xml:space="preserve"> </w:t>
      </w:r>
      <w:r w:rsidRPr="00941162">
        <w:t>XBOOM</w:t>
      </w:r>
      <w:r w:rsidRPr="00941162">
        <w:rPr>
          <w:lang w:val="ru-RU"/>
        </w:rPr>
        <w:t xml:space="preserve"> любая вечеринка станет удачной.</w:t>
      </w:r>
    </w:p>
    <w:p w14:paraId="6B2A32DF" w14:textId="0C6C18C0" w:rsidR="006112E6" w:rsidRPr="00C10751" w:rsidRDefault="00CA3289" w:rsidP="00354FD8">
      <w:pPr>
        <w:spacing w:line="360" w:lineRule="auto"/>
        <w:ind w:firstLine="567"/>
        <w:jc w:val="both"/>
        <w:rPr>
          <w:rFonts w:eastAsiaTheme="minorEastAsia"/>
          <w:lang w:val="ru-RU" w:eastAsia="ko-KR"/>
        </w:rPr>
      </w:pPr>
      <w:r w:rsidRPr="00CA3289">
        <w:rPr>
          <w:rFonts w:eastAsiaTheme="minorEastAsia"/>
          <w:lang w:val="ru-RU" w:eastAsia="ko-KR"/>
        </w:rPr>
        <w:t>Президент LG Electronics в России и странах СНГ Иль Хван Ли</w:t>
      </w:r>
      <w:r w:rsidR="00EA3610">
        <w:rPr>
          <w:rFonts w:eastAsiaTheme="minorEastAsia"/>
          <w:lang w:val="ru-RU" w:eastAsia="ko-KR"/>
        </w:rPr>
        <w:t xml:space="preserve"> прокомментировал</w:t>
      </w:r>
      <w:r w:rsidRPr="00CA3289">
        <w:rPr>
          <w:rFonts w:eastAsiaTheme="minorEastAsia"/>
          <w:lang w:val="ru-RU" w:eastAsia="ko-KR"/>
        </w:rPr>
        <w:t xml:space="preserve">: «Компания LG </w:t>
      </w:r>
      <w:r w:rsidR="00AF160B">
        <w:rPr>
          <w:rFonts w:eastAsiaTheme="minorEastAsia"/>
          <w:lang w:val="ru-RU" w:eastAsia="ko-KR"/>
        </w:rPr>
        <w:t>ставит своей целью</w:t>
      </w:r>
      <w:r w:rsidR="00C10751">
        <w:rPr>
          <w:rFonts w:eastAsiaTheme="minorEastAsia"/>
          <w:lang w:val="ru-RU" w:eastAsia="ko-KR"/>
        </w:rPr>
        <w:t xml:space="preserve"> </w:t>
      </w:r>
      <w:r w:rsidR="00C10751" w:rsidRPr="00C10751">
        <w:rPr>
          <w:rFonts w:eastAsiaTheme="minorEastAsia"/>
          <w:lang w:val="ru-RU" w:eastAsia="ko-KR"/>
        </w:rPr>
        <w:t xml:space="preserve">ежегодно представлять </w:t>
      </w:r>
      <w:r w:rsidR="00C10751">
        <w:rPr>
          <w:rFonts w:eastAsiaTheme="minorEastAsia"/>
          <w:lang w:val="ru-RU" w:eastAsia="ko-KR"/>
        </w:rPr>
        <w:t xml:space="preserve">на российском рынке </w:t>
      </w:r>
      <w:r w:rsidR="00C10751" w:rsidRPr="00C10751">
        <w:rPr>
          <w:rFonts w:eastAsiaTheme="minorEastAsia"/>
          <w:lang w:val="ru-RU" w:eastAsia="ko-KR"/>
        </w:rPr>
        <w:t>но</w:t>
      </w:r>
      <w:r w:rsidR="005B10B2">
        <w:rPr>
          <w:rFonts w:eastAsiaTheme="minorEastAsia"/>
          <w:lang w:val="ru-RU" w:eastAsia="ko-KR"/>
        </w:rPr>
        <w:t>вейшие В2В продукты. Благодаря нашим надежным партнерам</w:t>
      </w:r>
      <w:r w:rsidR="00C10751" w:rsidRPr="00C10751">
        <w:rPr>
          <w:rFonts w:eastAsiaTheme="minorEastAsia"/>
          <w:lang w:val="ru-RU" w:eastAsia="ko-KR"/>
        </w:rPr>
        <w:t xml:space="preserve"> модели </w:t>
      </w:r>
      <w:r w:rsidR="005B10B2">
        <w:rPr>
          <w:rFonts w:eastAsiaTheme="minorEastAsia"/>
          <w:lang w:eastAsia="ko-KR"/>
        </w:rPr>
        <w:t>LG</w:t>
      </w:r>
      <w:r w:rsidR="005B10B2" w:rsidRPr="005B10B2">
        <w:rPr>
          <w:rFonts w:eastAsiaTheme="minorEastAsia"/>
          <w:lang w:val="ru-RU" w:eastAsia="ko-KR"/>
        </w:rPr>
        <w:t xml:space="preserve"> </w:t>
      </w:r>
      <w:r w:rsidR="00C10751" w:rsidRPr="00C10751">
        <w:rPr>
          <w:rFonts w:eastAsiaTheme="minorEastAsia"/>
          <w:lang w:val="ru-RU" w:eastAsia="ko-KR"/>
        </w:rPr>
        <w:t>представлены практически везде – в аэропортах, таких как Шереметьево, на стадионах, в бизнес центрах, люксовых жилых комплексах, крупнейших магазинах. Решения для обеспечения комфортного климата идут рука об руку с информационными дисплеями и также представлены по всей России.</w:t>
      </w:r>
      <w:r w:rsidRPr="00C10751">
        <w:rPr>
          <w:rFonts w:eastAsiaTheme="minorEastAsia"/>
          <w:lang w:val="ru-RU" w:eastAsia="ko-KR"/>
        </w:rPr>
        <w:t>»</w:t>
      </w:r>
      <w:r w:rsidR="000F46C3" w:rsidRPr="00C10751">
        <w:rPr>
          <w:rFonts w:eastAsiaTheme="minorEastAsia"/>
          <w:lang w:val="ru-RU" w:eastAsia="ko-KR"/>
        </w:rPr>
        <w:t>.</w:t>
      </w:r>
      <w:r w:rsidRPr="00C10751">
        <w:rPr>
          <w:rFonts w:eastAsiaTheme="minorEastAsia"/>
          <w:lang w:val="ru-RU" w:eastAsia="ko-KR"/>
        </w:rPr>
        <w:t xml:space="preserve"> </w:t>
      </w:r>
    </w:p>
    <w:p w14:paraId="7EA085E3" w14:textId="77777777" w:rsidR="00833683" w:rsidRPr="00C10751" w:rsidRDefault="00833683" w:rsidP="00354FD8">
      <w:pPr>
        <w:spacing w:line="360" w:lineRule="auto"/>
        <w:ind w:firstLine="567"/>
        <w:jc w:val="both"/>
        <w:rPr>
          <w:lang w:val="ru-RU"/>
        </w:rPr>
      </w:pPr>
    </w:p>
    <w:p w14:paraId="6F3D40AF" w14:textId="72CA760C" w:rsidR="00833683" w:rsidRPr="005940F4" w:rsidRDefault="00DD68EF" w:rsidP="00354FD8">
      <w:pPr>
        <w:spacing w:line="360" w:lineRule="auto"/>
        <w:ind w:firstLine="567"/>
        <w:jc w:val="center"/>
      </w:pPr>
      <w:r w:rsidRPr="005940F4">
        <w:t>###</w:t>
      </w:r>
    </w:p>
    <w:p w14:paraId="1BE77715" w14:textId="77777777" w:rsidR="00833683" w:rsidRPr="005940F4" w:rsidRDefault="00833683" w:rsidP="00354FD8">
      <w:pPr>
        <w:spacing w:line="360" w:lineRule="auto"/>
        <w:ind w:firstLine="567"/>
        <w:jc w:val="both"/>
      </w:pPr>
    </w:p>
    <w:p w14:paraId="1DEC01FC" w14:textId="77777777" w:rsidR="00EA3610" w:rsidRPr="005940F4" w:rsidRDefault="00EA3610" w:rsidP="00354FD8">
      <w:pPr>
        <w:ind w:firstLine="567"/>
        <w:jc w:val="both"/>
        <w:rPr>
          <w:sz w:val="18"/>
          <w:szCs w:val="18"/>
        </w:rPr>
      </w:pPr>
    </w:p>
    <w:p w14:paraId="72C244AF" w14:textId="77777777" w:rsidR="00EA3610" w:rsidRDefault="00EA3610" w:rsidP="00354FD8">
      <w:pPr>
        <w:ind w:firstLine="567"/>
        <w:jc w:val="both"/>
        <w:rPr>
          <w:rFonts w:eastAsiaTheme="minorHAnsi"/>
          <w:sz w:val="20"/>
          <w:szCs w:val="20"/>
          <w:lang w:eastAsia="en-US"/>
        </w:rPr>
      </w:pPr>
      <w:r>
        <w:rPr>
          <w:b/>
          <w:bCs/>
          <w:color w:val="B6002F"/>
          <w:sz w:val="20"/>
          <w:szCs w:val="20"/>
          <w:lang w:val="ru-RU"/>
        </w:rPr>
        <w:t>О</w:t>
      </w:r>
      <w:r w:rsidRPr="00EA3610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  <w:lang w:val="ru-RU"/>
        </w:rPr>
        <w:t>компании</w:t>
      </w:r>
      <w:r w:rsidRPr="00EA3610"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</w:rPr>
        <w:t>LG Electronics, Inc.</w:t>
      </w:r>
    </w:p>
    <w:p w14:paraId="21D1F3A0" w14:textId="77777777" w:rsidR="00EA3610" w:rsidRDefault="00EA3610" w:rsidP="00354FD8">
      <w:pPr>
        <w:ind w:firstLine="567"/>
        <w:jc w:val="both"/>
        <w:rPr>
          <w:sz w:val="20"/>
          <w:szCs w:val="20"/>
          <w:lang w:val="ru-RU"/>
        </w:rPr>
      </w:pPr>
      <w:r>
        <w:rPr>
          <w:sz w:val="20"/>
          <w:szCs w:val="20"/>
        </w:rPr>
        <w:t>LG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Inc</w:t>
      </w:r>
      <w:r>
        <w:rPr>
          <w:sz w:val="20"/>
          <w:szCs w:val="20"/>
          <w:lang w:val="ru-RU"/>
        </w:rPr>
        <w:t>. (</w:t>
      </w:r>
      <w:r>
        <w:rPr>
          <w:sz w:val="20"/>
          <w:szCs w:val="20"/>
        </w:rPr>
        <w:t>KSE</w:t>
      </w:r>
      <w:r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>
        <w:rPr>
          <w:sz w:val="20"/>
          <w:szCs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>
        <w:rPr>
          <w:sz w:val="20"/>
          <w:szCs w:val="20"/>
        </w:rPr>
        <w:t>LG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состоит из пяти бизнес-подразделений: </w:t>
      </w:r>
      <w:r>
        <w:rPr>
          <w:sz w:val="20"/>
          <w:szCs w:val="20"/>
        </w:rPr>
        <w:t>Home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Appliance</w:t>
      </w:r>
      <w:r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Vehicle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Business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Solutions</w:t>
      </w:r>
      <w:r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</w:rPr>
        <w:t>LG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>
        <w:rPr>
          <w:sz w:val="20"/>
          <w:szCs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>
        <w:rPr>
          <w:sz w:val="20"/>
          <w:szCs w:val="20"/>
        </w:rPr>
        <w:t>AI</w:t>
      </w:r>
      <w:r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</w:rPr>
        <w:t>LG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ThinQ</w:t>
      </w:r>
      <w:r>
        <w:rPr>
          <w:sz w:val="20"/>
          <w:szCs w:val="20"/>
          <w:lang w:val="ru-RU"/>
        </w:rPr>
        <w:t xml:space="preserve">, а также ультрапремиального бренда </w:t>
      </w:r>
      <w:r>
        <w:rPr>
          <w:sz w:val="20"/>
          <w:szCs w:val="20"/>
        </w:rPr>
        <w:t>LG</w:t>
      </w:r>
      <w:r w:rsidRPr="00EA3610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SIGNATURE</w:t>
      </w:r>
      <w:r>
        <w:rPr>
          <w:sz w:val="20"/>
          <w:szCs w:val="20"/>
          <w:lang w:val="ru-RU"/>
        </w:rPr>
        <w:t xml:space="preserve">. За дополнительной информацией, пожалуйста, обратитесь к </w:t>
      </w:r>
      <w:hyperlink r:id="rId9" w:history="1">
        <w:r>
          <w:rPr>
            <w:rStyle w:val="a3"/>
            <w:szCs w:val="20"/>
          </w:rPr>
          <w:t>www</w:t>
        </w:r>
        <w:r>
          <w:rPr>
            <w:rStyle w:val="a3"/>
            <w:szCs w:val="20"/>
            <w:lang w:val="ru-RU"/>
          </w:rPr>
          <w:t>.</w:t>
        </w:r>
        <w:r>
          <w:rPr>
            <w:rStyle w:val="a3"/>
            <w:szCs w:val="20"/>
          </w:rPr>
          <w:t>LGnewsroom</w:t>
        </w:r>
        <w:r>
          <w:rPr>
            <w:rStyle w:val="a3"/>
            <w:szCs w:val="20"/>
            <w:lang w:val="ru-RU"/>
          </w:rPr>
          <w:t>.</w:t>
        </w:r>
        <w:r>
          <w:rPr>
            <w:rStyle w:val="a3"/>
            <w:szCs w:val="20"/>
          </w:rPr>
          <w:t>com</w:t>
        </w:r>
      </w:hyperlink>
      <w:r>
        <w:rPr>
          <w:sz w:val="20"/>
          <w:szCs w:val="20"/>
          <w:lang w:val="ru-RU"/>
        </w:rPr>
        <w:t>.</w:t>
      </w:r>
    </w:p>
    <w:p w14:paraId="0D43A76F" w14:textId="77777777" w:rsidR="003462E4" w:rsidRPr="00A51892" w:rsidRDefault="003462E4" w:rsidP="00354FD8">
      <w:pPr>
        <w:adjustRightInd w:val="0"/>
        <w:ind w:firstLine="567"/>
        <w:jc w:val="both"/>
        <w:outlineLvl w:val="0"/>
        <w:rPr>
          <w:rFonts w:eastAsia="Times New Roman"/>
          <w:sz w:val="20"/>
          <w:szCs w:val="20"/>
          <w:lang w:val="ru-RU"/>
        </w:rPr>
      </w:pPr>
    </w:p>
    <w:p w14:paraId="4CCDD361" w14:textId="77777777" w:rsidR="00CF13A2" w:rsidRPr="00CA1A59" w:rsidRDefault="00CF13A2" w:rsidP="00354FD8">
      <w:pPr>
        <w:adjustRightInd w:val="0"/>
        <w:ind w:firstLine="567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A51892">
        <w:rPr>
          <w:b/>
          <w:color w:val="CC0066"/>
          <w:sz w:val="20"/>
          <w:szCs w:val="20"/>
          <w:lang w:val="ru-RU"/>
        </w:rPr>
        <w:t>О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  <w:lang w:val="ru-RU"/>
        </w:rPr>
        <w:t>компании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LG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Electronics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Home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  <w:r w:rsidRPr="00A51892">
        <w:rPr>
          <w:b/>
          <w:color w:val="CC0066"/>
          <w:sz w:val="20"/>
          <w:szCs w:val="20"/>
        </w:rPr>
        <w:t>Entertainment</w:t>
      </w:r>
      <w:r w:rsidRPr="00CA1A59">
        <w:rPr>
          <w:b/>
          <w:color w:val="CC0066"/>
          <w:sz w:val="20"/>
          <w:szCs w:val="20"/>
          <w:lang w:val="ru-RU"/>
        </w:rPr>
        <w:t xml:space="preserve"> </w:t>
      </w:r>
    </w:p>
    <w:p w14:paraId="0F3304FC" w14:textId="77777777" w:rsidR="00CF13A2" w:rsidRPr="00A51892" w:rsidRDefault="00CF13A2" w:rsidP="00354FD8">
      <w:pPr>
        <w:adjustRightInd w:val="0"/>
        <w:ind w:firstLine="567"/>
        <w:jc w:val="both"/>
        <w:outlineLvl w:val="0"/>
        <w:rPr>
          <w:b/>
          <w:color w:val="CC0066"/>
          <w:sz w:val="20"/>
          <w:szCs w:val="20"/>
          <w:lang w:val="ru-RU"/>
        </w:rPr>
      </w:pPr>
      <w:r w:rsidRPr="00A51892">
        <w:rPr>
          <w:rFonts w:eastAsia="Malgun Gothic"/>
          <w:sz w:val="20"/>
          <w:szCs w:val="20"/>
          <w:lang w:val="ru-RU"/>
        </w:rPr>
        <w:lastRenderedPageBreak/>
        <w:t xml:space="preserve">Компания </w:t>
      </w:r>
      <w:r w:rsidRPr="00A51892">
        <w:rPr>
          <w:rFonts w:eastAsia="Malgun Gothic"/>
          <w:sz w:val="20"/>
          <w:szCs w:val="20"/>
        </w:rPr>
        <w:t>LG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Electronics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Home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Entertainment</w:t>
      </w:r>
      <w:r w:rsidRPr="00A51892">
        <w:rPr>
          <w:rFonts w:eastAsia="Malgun Gothic"/>
          <w:sz w:val="20"/>
          <w:szCs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51892">
        <w:rPr>
          <w:rFonts w:eastAsia="Malgun Gothic"/>
          <w:sz w:val="20"/>
          <w:szCs w:val="20"/>
        </w:rPr>
        <w:t>OLED</w:t>
      </w:r>
      <w:r w:rsidRPr="00A51892">
        <w:rPr>
          <w:rFonts w:eastAsia="Malgun Gothic"/>
          <w:sz w:val="20"/>
          <w:szCs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51892">
        <w:rPr>
          <w:rFonts w:eastAsia="Malgun Gothic"/>
          <w:sz w:val="20"/>
          <w:szCs w:val="20"/>
        </w:rPr>
        <w:t>Smart</w:t>
      </w:r>
      <w:r w:rsidRPr="00A51892">
        <w:rPr>
          <w:rFonts w:eastAsia="Malgun Gothic"/>
          <w:sz w:val="20"/>
          <w:szCs w:val="20"/>
          <w:lang w:val="ru-RU"/>
        </w:rPr>
        <w:t xml:space="preserve"> телевизоров. </w:t>
      </w:r>
      <w:r w:rsidRPr="00A51892">
        <w:rPr>
          <w:rFonts w:eastAsia="Malgun Gothic"/>
          <w:sz w:val="20"/>
          <w:szCs w:val="20"/>
        </w:rPr>
        <w:t>LG</w:t>
      </w:r>
      <w:r w:rsidRPr="00A51892">
        <w:rPr>
          <w:rFonts w:eastAsia="Malgun Gothic"/>
          <w:sz w:val="20"/>
          <w:szCs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51892">
        <w:rPr>
          <w:rFonts w:eastAsia="Malgun Gothic"/>
          <w:sz w:val="20"/>
          <w:szCs w:val="20"/>
        </w:rPr>
        <w:t>K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OLED</w:t>
      </w:r>
      <w:r w:rsidRPr="00A51892">
        <w:rPr>
          <w:rFonts w:eastAsia="Malgun Gothic"/>
          <w:sz w:val="20"/>
          <w:szCs w:val="20"/>
          <w:lang w:val="ru-RU"/>
        </w:rPr>
        <w:t xml:space="preserve">, </w:t>
      </w:r>
      <w:r w:rsidRPr="00A51892">
        <w:rPr>
          <w:rFonts w:eastAsia="Malgun Gothic"/>
          <w:sz w:val="20"/>
          <w:szCs w:val="20"/>
        </w:rPr>
        <w:t>ULTRA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HD</w:t>
      </w:r>
      <w:r w:rsidRPr="00A51892">
        <w:rPr>
          <w:rFonts w:eastAsia="Malgun Gothic"/>
          <w:sz w:val="20"/>
          <w:szCs w:val="20"/>
          <w:lang w:val="ru-RU"/>
        </w:rPr>
        <w:t xml:space="preserve"> </w:t>
      </w:r>
      <w:r w:rsidRPr="00A51892">
        <w:rPr>
          <w:rFonts w:eastAsia="Malgun Gothic"/>
          <w:sz w:val="20"/>
          <w:szCs w:val="20"/>
        </w:rPr>
        <w:t> </w:t>
      </w:r>
      <w:r w:rsidRPr="00A51892">
        <w:rPr>
          <w:rFonts w:eastAsia="Malgun Gothic"/>
          <w:sz w:val="20"/>
          <w:szCs w:val="20"/>
          <w:lang w:val="ru-RU"/>
        </w:rPr>
        <w:t xml:space="preserve">и </w:t>
      </w:r>
      <w:r w:rsidRPr="00A51892">
        <w:rPr>
          <w:rFonts w:eastAsia="Malgun Gothic"/>
          <w:sz w:val="20"/>
          <w:szCs w:val="20"/>
        </w:rPr>
        <w:t>webOS</w:t>
      </w:r>
      <w:r w:rsidRPr="00A51892">
        <w:rPr>
          <w:rFonts w:eastAsia="Malgun Gothic"/>
          <w:sz w:val="20"/>
          <w:szCs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10" w:history="1">
        <w:r w:rsidRPr="00A51892">
          <w:rPr>
            <w:color w:val="0000FF"/>
            <w:sz w:val="20"/>
            <w:szCs w:val="20"/>
            <w:u w:val="single"/>
          </w:rPr>
          <w:t>www</w:t>
        </w:r>
        <w:r w:rsidRPr="00A51892">
          <w:rPr>
            <w:color w:val="0000FF"/>
            <w:sz w:val="20"/>
            <w:szCs w:val="20"/>
            <w:u w:val="single"/>
            <w:lang w:val="ru-RU"/>
          </w:rPr>
          <w:t>.</w:t>
        </w:r>
        <w:r w:rsidRPr="00A51892">
          <w:rPr>
            <w:color w:val="0000FF"/>
            <w:sz w:val="20"/>
            <w:szCs w:val="20"/>
            <w:u w:val="single"/>
          </w:rPr>
          <w:t>lg</w:t>
        </w:r>
        <w:r w:rsidRPr="00A51892">
          <w:rPr>
            <w:color w:val="0000FF"/>
            <w:sz w:val="20"/>
            <w:szCs w:val="20"/>
            <w:u w:val="single"/>
            <w:lang w:val="ru-RU"/>
          </w:rPr>
          <w:t>.</w:t>
        </w:r>
        <w:r w:rsidRPr="00A51892">
          <w:rPr>
            <w:color w:val="0000FF"/>
            <w:sz w:val="20"/>
            <w:szCs w:val="20"/>
            <w:u w:val="single"/>
          </w:rPr>
          <w:t>ru</w:t>
        </w:r>
      </w:hyperlink>
      <w:r w:rsidRPr="00A51892">
        <w:rPr>
          <w:rFonts w:eastAsia="Malgun Gothic"/>
          <w:sz w:val="20"/>
          <w:szCs w:val="20"/>
          <w:lang w:val="ru-RU"/>
        </w:rPr>
        <w:t>.</w:t>
      </w:r>
    </w:p>
    <w:p w14:paraId="3352FBBC" w14:textId="77777777" w:rsidR="00CF13A2" w:rsidRPr="00A51892" w:rsidRDefault="00CF13A2" w:rsidP="00354FD8">
      <w:pPr>
        <w:keepNext/>
        <w:keepLines/>
        <w:tabs>
          <w:tab w:val="left" w:pos="3969"/>
        </w:tabs>
        <w:spacing w:line="360" w:lineRule="auto"/>
        <w:ind w:firstLine="567"/>
        <w:jc w:val="both"/>
        <w:rPr>
          <w:rFonts w:ascii="Calibri" w:eastAsia="Malgun Gothic" w:hAnsi="Calibri"/>
          <w:sz w:val="20"/>
          <w:szCs w:val="20"/>
          <w:lang w:val="ru-RU"/>
        </w:rPr>
      </w:pPr>
    </w:p>
    <w:p w14:paraId="05EC28B8" w14:textId="77777777" w:rsidR="008547C4" w:rsidRPr="00A51892" w:rsidRDefault="008547C4" w:rsidP="00354FD8">
      <w:pPr>
        <w:keepNext/>
        <w:keepLines/>
        <w:tabs>
          <w:tab w:val="left" w:pos="3969"/>
        </w:tabs>
        <w:spacing w:line="360" w:lineRule="auto"/>
        <w:ind w:firstLine="567"/>
        <w:jc w:val="both"/>
        <w:rPr>
          <w:rFonts w:ascii="Calibri" w:eastAsia="Malgun Gothic" w:hAnsi="Calibri"/>
          <w:sz w:val="20"/>
          <w:szCs w:val="20"/>
          <w:lang w:val="ru-RU"/>
        </w:rPr>
      </w:pPr>
    </w:p>
    <w:p w14:paraId="4FE2DFED" w14:textId="77777777" w:rsidR="008547C4" w:rsidRPr="00A51892" w:rsidRDefault="008547C4" w:rsidP="00354FD8">
      <w:pPr>
        <w:keepNext/>
        <w:keepLines/>
        <w:tabs>
          <w:tab w:val="left" w:pos="3969"/>
        </w:tabs>
        <w:spacing w:line="360" w:lineRule="auto"/>
        <w:ind w:firstLine="567"/>
        <w:jc w:val="both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1892" w:rsidRDefault="00CF13A2" w:rsidP="00354FD8">
      <w:pPr>
        <w:spacing w:line="360" w:lineRule="auto"/>
        <w:ind w:firstLine="567"/>
        <w:jc w:val="both"/>
        <w:rPr>
          <w:i/>
          <w:iCs/>
          <w:sz w:val="20"/>
          <w:szCs w:val="20"/>
        </w:rPr>
      </w:pPr>
      <w:r w:rsidRPr="00A51892">
        <w:rPr>
          <w:i/>
          <w:iCs/>
          <w:sz w:val="20"/>
          <w:szCs w:val="20"/>
        </w:rPr>
        <w:t>Media Contact:</w:t>
      </w:r>
    </w:p>
    <w:p w14:paraId="6042C033" w14:textId="77777777" w:rsidR="00CF13A2" w:rsidRPr="00A51892" w:rsidRDefault="00CF13A2" w:rsidP="00354FD8">
      <w:pPr>
        <w:adjustRightInd w:val="0"/>
        <w:spacing w:line="360" w:lineRule="auto"/>
        <w:ind w:firstLineChars="1" w:firstLine="2"/>
        <w:jc w:val="both"/>
        <w:outlineLvl w:val="0"/>
        <w:rPr>
          <w:sz w:val="20"/>
          <w:szCs w:val="20"/>
        </w:rPr>
      </w:pPr>
      <w:r w:rsidRPr="00A51892">
        <w:rPr>
          <w:sz w:val="20"/>
          <w:szCs w:val="20"/>
        </w:rPr>
        <w:t>LG Electronics Russia</w:t>
      </w:r>
    </w:p>
    <w:p w14:paraId="7BD45FEE" w14:textId="77777777" w:rsidR="00CF13A2" w:rsidRPr="00A51892" w:rsidRDefault="00CF13A2" w:rsidP="00354FD8">
      <w:pPr>
        <w:adjustRightInd w:val="0"/>
        <w:spacing w:line="360" w:lineRule="auto"/>
        <w:ind w:firstLineChars="1" w:firstLine="2"/>
        <w:jc w:val="both"/>
        <w:outlineLvl w:val="0"/>
        <w:rPr>
          <w:sz w:val="20"/>
          <w:szCs w:val="20"/>
        </w:rPr>
      </w:pPr>
      <w:r w:rsidRPr="00A51892">
        <w:rPr>
          <w:sz w:val="20"/>
          <w:szCs w:val="20"/>
          <w:lang w:val="ru-RU"/>
        </w:rPr>
        <w:t>Дарья</w:t>
      </w:r>
      <w:r w:rsidRPr="00A51892">
        <w:rPr>
          <w:sz w:val="20"/>
          <w:szCs w:val="20"/>
        </w:rPr>
        <w:t xml:space="preserve"> </w:t>
      </w:r>
      <w:r w:rsidRPr="00A51892">
        <w:rPr>
          <w:sz w:val="20"/>
          <w:szCs w:val="20"/>
          <w:lang w:val="ru-RU"/>
        </w:rPr>
        <w:t>Штефанюк</w:t>
      </w:r>
      <w:r w:rsidRPr="00A51892">
        <w:rPr>
          <w:sz w:val="20"/>
          <w:szCs w:val="20"/>
        </w:rPr>
        <w:t xml:space="preserve"> </w:t>
      </w:r>
    </w:p>
    <w:p w14:paraId="1D7133E2" w14:textId="77777777" w:rsidR="00CF13A2" w:rsidRPr="00A51892" w:rsidRDefault="00CF13A2" w:rsidP="00354FD8">
      <w:pPr>
        <w:adjustRightInd w:val="0"/>
        <w:spacing w:line="360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A51892">
        <w:rPr>
          <w:sz w:val="20"/>
          <w:szCs w:val="20"/>
          <w:lang w:val="ru-RU"/>
        </w:rPr>
        <w:t xml:space="preserve">Ведущий </w:t>
      </w:r>
      <w:r w:rsidRPr="00A51892">
        <w:rPr>
          <w:sz w:val="20"/>
          <w:szCs w:val="20"/>
        </w:rPr>
        <w:t>PR</w:t>
      </w:r>
      <w:r w:rsidRPr="00A51892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A51892" w:rsidRDefault="00A74291" w:rsidP="00354FD8">
      <w:pPr>
        <w:adjustRightInd w:val="0"/>
        <w:spacing w:line="360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A51892">
        <w:rPr>
          <w:sz w:val="20"/>
          <w:szCs w:val="20"/>
          <w:lang w:val="ru-RU"/>
        </w:rPr>
        <w:t xml:space="preserve">8 </w:t>
      </w:r>
      <w:r w:rsidR="00CF13A2" w:rsidRPr="00A51892">
        <w:rPr>
          <w:sz w:val="20"/>
          <w:szCs w:val="20"/>
          <w:lang w:val="ru-RU"/>
        </w:rPr>
        <w:t xml:space="preserve">(495) 933-65-65 </w:t>
      </w:r>
      <w:r w:rsidR="00CF13A2" w:rsidRPr="00A51892">
        <w:rPr>
          <w:sz w:val="20"/>
          <w:szCs w:val="20"/>
        </w:rPr>
        <w:t>ext</w:t>
      </w:r>
      <w:r w:rsidR="00CF13A2" w:rsidRPr="00A51892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354FD8">
      <w:pPr>
        <w:adjustRightInd w:val="0"/>
        <w:spacing w:line="360" w:lineRule="auto"/>
        <w:ind w:firstLine="567"/>
        <w:jc w:val="both"/>
        <w:outlineLvl w:val="0"/>
        <w:rPr>
          <w:sz w:val="20"/>
          <w:szCs w:val="20"/>
          <w:lang w:val="ru-RU"/>
        </w:rPr>
      </w:pPr>
      <w:r w:rsidRPr="00A51892">
        <w:rPr>
          <w:sz w:val="20"/>
          <w:szCs w:val="20"/>
        </w:rPr>
        <w:t>daria</w:t>
      </w:r>
      <w:r w:rsidRPr="00A51892">
        <w:rPr>
          <w:sz w:val="20"/>
          <w:szCs w:val="20"/>
          <w:lang w:val="ru-RU"/>
        </w:rPr>
        <w:t>.</w:t>
      </w:r>
      <w:r w:rsidRPr="00A51892">
        <w:rPr>
          <w:sz w:val="20"/>
          <w:szCs w:val="20"/>
        </w:rPr>
        <w:t>shtefanyuk</w:t>
      </w:r>
      <w:r w:rsidRPr="00A51892">
        <w:rPr>
          <w:sz w:val="20"/>
          <w:szCs w:val="20"/>
          <w:lang w:val="ru-RU"/>
        </w:rPr>
        <w:t>@</w:t>
      </w:r>
      <w:r w:rsidRPr="00A51892">
        <w:rPr>
          <w:sz w:val="20"/>
          <w:szCs w:val="20"/>
        </w:rPr>
        <w:t>lge</w:t>
      </w:r>
      <w:r w:rsidRPr="00A51892">
        <w:rPr>
          <w:sz w:val="20"/>
          <w:szCs w:val="20"/>
          <w:lang w:val="ru-RU"/>
        </w:rPr>
        <w:t>.</w:t>
      </w:r>
      <w:r w:rsidRPr="00A51892">
        <w:rPr>
          <w:sz w:val="20"/>
          <w:szCs w:val="20"/>
        </w:rPr>
        <w:t>com</w:t>
      </w:r>
    </w:p>
    <w:p w14:paraId="5658B4DD" w14:textId="77777777" w:rsidR="00952000" w:rsidRPr="00734035" w:rsidRDefault="00952000" w:rsidP="00354FD8">
      <w:pPr>
        <w:adjustRightInd w:val="0"/>
        <w:spacing w:line="360" w:lineRule="auto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sectPr w:rsidR="00952000" w:rsidRPr="00734035" w:rsidSect="00897AC4">
      <w:headerReference w:type="default" r:id="rId11"/>
      <w:footerReference w:type="even" r:id="rId12"/>
      <w:footerReference w:type="default" r:id="rId13"/>
      <w:pgSz w:w="11907" w:h="16840" w:code="26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0697B" w14:textId="77777777" w:rsidR="00E0794E" w:rsidRDefault="00E0794E">
      <w:r>
        <w:separator/>
      </w:r>
    </w:p>
  </w:endnote>
  <w:endnote w:type="continuationSeparator" w:id="0">
    <w:p w14:paraId="3EA5E0C6" w14:textId="77777777" w:rsidR="00E0794E" w:rsidRDefault="00E0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031B4">
      <w:rPr>
        <w:rStyle w:val="a8"/>
        <w:noProof/>
      </w:rPr>
      <w:t>2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097F0" w14:textId="77777777" w:rsidR="00E0794E" w:rsidRDefault="00E0794E">
      <w:r>
        <w:separator/>
      </w:r>
    </w:p>
  </w:footnote>
  <w:footnote w:type="continuationSeparator" w:id="0">
    <w:p w14:paraId="2E97BBC5" w14:textId="77777777" w:rsidR="00E0794E" w:rsidRDefault="00E07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0405E3"/>
    <w:multiLevelType w:val="hybridMultilevel"/>
    <w:tmpl w:val="F3A6D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35378D5"/>
    <w:multiLevelType w:val="hybridMultilevel"/>
    <w:tmpl w:val="5BE85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  <w:num w:numId="15">
    <w:abstractNumId w:val="1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076E9"/>
    <w:rsid w:val="0001161A"/>
    <w:rsid w:val="00011F63"/>
    <w:rsid w:val="000131BB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507A7"/>
    <w:rsid w:val="0005106D"/>
    <w:rsid w:val="00053080"/>
    <w:rsid w:val="000601EF"/>
    <w:rsid w:val="00062406"/>
    <w:rsid w:val="000633C4"/>
    <w:rsid w:val="00066CF4"/>
    <w:rsid w:val="00067F5A"/>
    <w:rsid w:val="0007178A"/>
    <w:rsid w:val="00072153"/>
    <w:rsid w:val="00077918"/>
    <w:rsid w:val="000825F9"/>
    <w:rsid w:val="00087EC0"/>
    <w:rsid w:val="00087FB2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06B0"/>
    <w:rsid w:val="000E2D70"/>
    <w:rsid w:val="000E3576"/>
    <w:rsid w:val="000F1D0A"/>
    <w:rsid w:val="000F46C3"/>
    <w:rsid w:val="000F7DE7"/>
    <w:rsid w:val="00102076"/>
    <w:rsid w:val="001031B4"/>
    <w:rsid w:val="00111022"/>
    <w:rsid w:val="00116BDE"/>
    <w:rsid w:val="00120208"/>
    <w:rsid w:val="00122593"/>
    <w:rsid w:val="001227C9"/>
    <w:rsid w:val="001259AD"/>
    <w:rsid w:val="00132AB7"/>
    <w:rsid w:val="00132CC1"/>
    <w:rsid w:val="0013375F"/>
    <w:rsid w:val="001338C4"/>
    <w:rsid w:val="00140197"/>
    <w:rsid w:val="00140CE4"/>
    <w:rsid w:val="00146A8D"/>
    <w:rsid w:val="00151D47"/>
    <w:rsid w:val="00157F57"/>
    <w:rsid w:val="001606E1"/>
    <w:rsid w:val="00161858"/>
    <w:rsid w:val="00162794"/>
    <w:rsid w:val="00170F3E"/>
    <w:rsid w:val="001720CD"/>
    <w:rsid w:val="00174D4D"/>
    <w:rsid w:val="001817BA"/>
    <w:rsid w:val="00183385"/>
    <w:rsid w:val="00193ADF"/>
    <w:rsid w:val="00195DD4"/>
    <w:rsid w:val="001A0170"/>
    <w:rsid w:val="001A35CA"/>
    <w:rsid w:val="001A55ED"/>
    <w:rsid w:val="001A5752"/>
    <w:rsid w:val="001A5C70"/>
    <w:rsid w:val="001A63CC"/>
    <w:rsid w:val="001B2A06"/>
    <w:rsid w:val="001B52F4"/>
    <w:rsid w:val="001B5C2B"/>
    <w:rsid w:val="001B689C"/>
    <w:rsid w:val="001B6CF3"/>
    <w:rsid w:val="001C7CB2"/>
    <w:rsid w:val="001D3ECB"/>
    <w:rsid w:val="001D6315"/>
    <w:rsid w:val="001E3812"/>
    <w:rsid w:val="001E4932"/>
    <w:rsid w:val="001F11F4"/>
    <w:rsid w:val="001F5B08"/>
    <w:rsid w:val="00201B9D"/>
    <w:rsid w:val="002047B3"/>
    <w:rsid w:val="00205033"/>
    <w:rsid w:val="00207A38"/>
    <w:rsid w:val="002177C9"/>
    <w:rsid w:val="00221800"/>
    <w:rsid w:val="00222A0E"/>
    <w:rsid w:val="00234F42"/>
    <w:rsid w:val="002411A4"/>
    <w:rsid w:val="00241D60"/>
    <w:rsid w:val="00242770"/>
    <w:rsid w:val="002430DB"/>
    <w:rsid w:val="00246E83"/>
    <w:rsid w:val="00250B4C"/>
    <w:rsid w:val="002510AF"/>
    <w:rsid w:val="00254487"/>
    <w:rsid w:val="00256C0C"/>
    <w:rsid w:val="00256C4D"/>
    <w:rsid w:val="00264F5C"/>
    <w:rsid w:val="00280A1A"/>
    <w:rsid w:val="00286704"/>
    <w:rsid w:val="002867C3"/>
    <w:rsid w:val="00286F89"/>
    <w:rsid w:val="002872C2"/>
    <w:rsid w:val="0029137E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B693E"/>
    <w:rsid w:val="002B7B3E"/>
    <w:rsid w:val="002C0B14"/>
    <w:rsid w:val="002C1D1B"/>
    <w:rsid w:val="002C666C"/>
    <w:rsid w:val="002D2FF9"/>
    <w:rsid w:val="002D547A"/>
    <w:rsid w:val="002E139A"/>
    <w:rsid w:val="002F64E3"/>
    <w:rsid w:val="003020D6"/>
    <w:rsid w:val="00302693"/>
    <w:rsid w:val="00305789"/>
    <w:rsid w:val="003059AF"/>
    <w:rsid w:val="00310DBE"/>
    <w:rsid w:val="00311FA5"/>
    <w:rsid w:val="00313AA5"/>
    <w:rsid w:val="00320DF0"/>
    <w:rsid w:val="00321CFC"/>
    <w:rsid w:val="00322699"/>
    <w:rsid w:val="00323A54"/>
    <w:rsid w:val="00326C2C"/>
    <w:rsid w:val="00330DE5"/>
    <w:rsid w:val="00333202"/>
    <w:rsid w:val="00337811"/>
    <w:rsid w:val="00340A0B"/>
    <w:rsid w:val="003440A1"/>
    <w:rsid w:val="003462E4"/>
    <w:rsid w:val="0035333D"/>
    <w:rsid w:val="00354FD8"/>
    <w:rsid w:val="00357FE1"/>
    <w:rsid w:val="003617AE"/>
    <w:rsid w:val="0036612C"/>
    <w:rsid w:val="00367282"/>
    <w:rsid w:val="00367CC1"/>
    <w:rsid w:val="003706EE"/>
    <w:rsid w:val="00384075"/>
    <w:rsid w:val="003860CE"/>
    <w:rsid w:val="00394EED"/>
    <w:rsid w:val="003A4BCC"/>
    <w:rsid w:val="003B022E"/>
    <w:rsid w:val="003C0859"/>
    <w:rsid w:val="003C3C84"/>
    <w:rsid w:val="003C43BE"/>
    <w:rsid w:val="003C5B90"/>
    <w:rsid w:val="003D31A7"/>
    <w:rsid w:val="003D406E"/>
    <w:rsid w:val="003D4E11"/>
    <w:rsid w:val="003E53D4"/>
    <w:rsid w:val="003E56D8"/>
    <w:rsid w:val="003E5990"/>
    <w:rsid w:val="003E5CEB"/>
    <w:rsid w:val="003E66A7"/>
    <w:rsid w:val="00401627"/>
    <w:rsid w:val="004025CE"/>
    <w:rsid w:val="00403901"/>
    <w:rsid w:val="00406E3B"/>
    <w:rsid w:val="00407320"/>
    <w:rsid w:val="00412393"/>
    <w:rsid w:val="00413165"/>
    <w:rsid w:val="00415DE2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3DAE"/>
    <w:rsid w:val="00464433"/>
    <w:rsid w:val="00466869"/>
    <w:rsid w:val="00467592"/>
    <w:rsid w:val="004761F4"/>
    <w:rsid w:val="00490269"/>
    <w:rsid w:val="00490CB6"/>
    <w:rsid w:val="004929D3"/>
    <w:rsid w:val="004949FA"/>
    <w:rsid w:val="00496613"/>
    <w:rsid w:val="00496FDA"/>
    <w:rsid w:val="004A26AC"/>
    <w:rsid w:val="004B16F2"/>
    <w:rsid w:val="004B1C09"/>
    <w:rsid w:val="004B223D"/>
    <w:rsid w:val="004B378C"/>
    <w:rsid w:val="004B3AFF"/>
    <w:rsid w:val="004B3CA3"/>
    <w:rsid w:val="004B3DB0"/>
    <w:rsid w:val="004B3EE9"/>
    <w:rsid w:val="004B47A1"/>
    <w:rsid w:val="004C0971"/>
    <w:rsid w:val="004C1E0E"/>
    <w:rsid w:val="004C44F8"/>
    <w:rsid w:val="004D3E24"/>
    <w:rsid w:val="004E3990"/>
    <w:rsid w:val="0050706C"/>
    <w:rsid w:val="00510666"/>
    <w:rsid w:val="005169EB"/>
    <w:rsid w:val="00520EE2"/>
    <w:rsid w:val="005221E8"/>
    <w:rsid w:val="0052473E"/>
    <w:rsid w:val="005261D8"/>
    <w:rsid w:val="00530E74"/>
    <w:rsid w:val="00534D01"/>
    <w:rsid w:val="00541415"/>
    <w:rsid w:val="00544CED"/>
    <w:rsid w:val="00546356"/>
    <w:rsid w:val="00553F13"/>
    <w:rsid w:val="00563EC2"/>
    <w:rsid w:val="00564AC6"/>
    <w:rsid w:val="00567D8D"/>
    <w:rsid w:val="00570EFE"/>
    <w:rsid w:val="00576503"/>
    <w:rsid w:val="0058028B"/>
    <w:rsid w:val="00583F7D"/>
    <w:rsid w:val="00592342"/>
    <w:rsid w:val="00592606"/>
    <w:rsid w:val="005940F4"/>
    <w:rsid w:val="005A0F60"/>
    <w:rsid w:val="005A112E"/>
    <w:rsid w:val="005A24B1"/>
    <w:rsid w:val="005A3792"/>
    <w:rsid w:val="005A424C"/>
    <w:rsid w:val="005B0146"/>
    <w:rsid w:val="005B10B2"/>
    <w:rsid w:val="005B597A"/>
    <w:rsid w:val="005C294F"/>
    <w:rsid w:val="005C612D"/>
    <w:rsid w:val="005C747F"/>
    <w:rsid w:val="005D040A"/>
    <w:rsid w:val="005E0C5E"/>
    <w:rsid w:val="005E1EA3"/>
    <w:rsid w:val="005E3D57"/>
    <w:rsid w:val="005E5607"/>
    <w:rsid w:val="005E6750"/>
    <w:rsid w:val="005F1F48"/>
    <w:rsid w:val="0060118B"/>
    <w:rsid w:val="00610D92"/>
    <w:rsid w:val="006112E6"/>
    <w:rsid w:val="00612C48"/>
    <w:rsid w:val="00631D33"/>
    <w:rsid w:val="00635691"/>
    <w:rsid w:val="006357EE"/>
    <w:rsid w:val="00645453"/>
    <w:rsid w:val="00646490"/>
    <w:rsid w:val="00646D8B"/>
    <w:rsid w:val="00652AAD"/>
    <w:rsid w:val="00655629"/>
    <w:rsid w:val="00656155"/>
    <w:rsid w:val="006579F2"/>
    <w:rsid w:val="00657FB1"/>
    <w:rsid w:val="00661526"/>
    <w:rsid w:val="00663A40"/>
    <w:rsid w:val="0066414B"/>
    <w:rsid w:val="00673400"/>
    <w:rsid w:val="0067349B"/>
    <w:rsid w:val="00677446"/>
    <w:rsid w:val="00685795"/>
    <w:rsid w:val="00690AC0"/>
    <w:rsid w:val="00691320"/>
    <w:rsid w:val="006915BF"/>
    <w:rsid w:val="0069189D"/>
    <w:rsid w:val="00692BDA"/>
    <w:rsid w:val="0069538E"/>
    <w:rsid w:val="006A3EDB"/>
    <w:rsid w:val="006A698C"/>
    <w:rsid w:val="006B0A0B"/>
    <w:rsid w:val="006B780B"/>
    <w:rsid w:val="006C1282"/>
    <w:rsid w:val="006C248B"/>
    <w:rsid w:val="006C7189"/>
    <w:rsid w:val="006D651A"/>
    <w:rsid w:val="006E2F11"/>
    <w:rsid w:val="006E443D"/>
    <w:rsid w:val="006F359E"/>
    <w:rsid w:val="006F5E15"/>
    <w:rsid w:val="0070721C"/>
    <w:rsid w:val="007118DC"/>
    <w:rsid w:val="00711A19"/>
    <w:rsid w:val="00711BB3"/>
    <w:rsid w:val="00712598"/>
    <w:rsid w:val="007126AE"/>
    <w:rsid w:val="007158F6"/>
    <w:rsid w:val="00716572"/>
    <w:rsid w:val="00716F29"/>
    <w:rsid w:val="007242A4"/>
    <w:rsid w:val="007320EA"/>
    <w:rsid w:val="0073390D"/>
    <w:rsid w:val="00734035"/>
    <w:rsid w:val="00734B39"/>
    <w:rsid w:val="00734E97"/>
    <w:rsid w:val="00740ABF"/>
    <w:rsid w:val="00741724"/>
    <w:rsid w:val="0074581F"/>
    <w:rsid w:val="007473BB"/>
    <w:rsid w:val="007617FB"/>
    <w:rsid w:val="00762D8F"/>
    <w:rsid w:val="00770926"/>
    <w:rsid w:val="007729FA"/>
    <w:rsid w:val="007741CF"/>
    <w:rsid w:val="00775E21"/>
    <w:rsid w:val="00781BFA"/>
    <w:rsid w:val="00785876"/>
    <w:rsid w:val="007862E9"/>
    <w:rsid w:val="00786EFA"/>
    <w:rsid w:val="00793114"/>
    <w:rsid w:val="00795661"/>
    <w:rsid w:val="00796FA0"/>
    <w:rsid w:val="007A223C"/>
    <w:rsid w:val="007A4844"/>
    <w:rsid w:val="007C0938"/>
    <w:rsid w:val="007C1DA1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19A"/>
    <w:rsid w:val="00823A1A"/>
    <w:rsid w:val="00825FFD"/>
    <w:rsid w:val="00826235"/>
    <w:rsid w:val="00830418"/>
    <w:rsid w:val="00833683"/>
    <w:rsid w:val="00834093"/>
    <w:rsid w:val="008407EB"/>
    <w:rsid w:val="00841768"/>
    <w:rsid w:val="008460DD"/>
    <w:rsid w:val="0084626A"/>
    <w:rsid w:val="00846DF5"/>
    <w:rsid w:val="0085148E"/>
    <w:rsid w:val="00851F41"/>
    <w:rsid w:val="00853CC4"/>
    <w:rsid w:val="008547C4"/>
    <w:rsid w:val="008552FB"/>
    <w:rsid w:val="008570B9"/>
    <w:rsid w:val="008577C5"/>
    <w:rsid w:val="00866CF3"/>
    <w:rsid w:val="00866E7B"/>
    <w:rsid w:val="00870C1E"/>
    <w:rsid w:val="0087577A"/>
    <w:rsid w:val="0088586D"/>
    <w:rsid w:val="00890CEA"/>
    <w:rsid w:val="00893BAA"/>
    <w:rsid w:val="008952E9"/>
    <w:rsid w:val="00897377"/>
    <w:rsid w:val="00897AC4"/>
    <w:rsid w:val="008A282C"/>
    <w:rsid w:val="008A3029"/>
    <w:rsid w:val="008A3BF7"/>
    <w:rsid w:val="008A3E90"/>
    <w:rsid w:val="008A7A56"/>
    <w:rsid w:val="008B03D9"/>
    <w:rsid w:val="008B2325"/>
    <w:rsid w:val="008C2228"/>
    <w:rsid w:val="008C4261"/>
    <w:rsid w:val="008C458F"/>
    <w:rsid w:val="008D0EBD"/>
    <w:rsid w:val="008D3442"/>
    <w:rsid w:val="008D3F25"/>
    <w:rsid w:val="008D49F7"/>
    <w:rsid w:val="008E119A"/>
    <w:rsid w:val="008E1B78"/>
    <w:rsid w:val="008E631C"/>
    <w:rsid w:val="009110DA"/>
    <w:rsid w:val="009115B2"/>
    <w:rsid w:val="009248E4"/>
    <w:rsid w:val="00934EBA"/>
    <w:rsid w:val="0093717E"/>
    <w:rsid w:val="00941162"/>
    <w:rsid w:val="009462BE"/>
    <w:rsid w:val="00950106"/>
    <w:rsid w:val="009501FB"/>
    <w:rsid w:val="00952000"/>
    <w:rsid w:val="0096410A"/>
    <w:rsid w:val="009712A2"/>
    <w:rsid w:val="00976819"/>
    <w:rsid w:val="00984537"/>
    <w:rsid w:val="00991327"/>
    <w:rsid w:val="009932BF"/>
    <w:rsid w:val="009A53F9"/>
    <w:rsid w:val="009B2C5A"/>
    <w:rsid w:val="009B5B06"/>
    <w:rsid w:val="009B5D9F"/>
    <w:rsid w:val="009C173D"/>
    <w:rsid w:val="009C1A32"/>
    <w:rsid w:val="009C51DA"/>
    <w:rsid w:val="009C6911"/>
    <w:rsid w:val="009C73B3"/>
    <w:rsid w:val="009D0D75"/>
    <w:rsid w:val="009D130D"/>
    <w:rsid w:val="009D641F"/>
    <w:rsid w:val="009D7AAE"/>
    <w:rsid w:val="009E226C"/>
    <w:rsid w:val="009E2903"/>
    <w:rsid w:val="009E4950"/>
    <w:rsid w:val="009E734B"/>
    <w:rsid w:val="009E7BA3"/>
    <w:rsid w:val="009F12B3"/>
    <w:rsid w:val="009F2059"/>
    <w:rsid w:val="009F6249"/>
    <w:rsid w:val="00A0032E"/>
    <w:rsid w:val="00A00B42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1892"/>
    <w:rsid w:val="00A51E8A"/>
    <w:rsid w:val="00A5369B"/>
    <w:rsid w:val="00A61332"/>
    <w:rsid w:val="00A61B40"/>
    <w:rsid w:val="00A65D1F"/>
    <w:rsid w:val="00A67F19"/>
    <w:rsid w:val="00A70C4D"/>
    <w:rsid w:val="00A70D2D"/>
    <w:rsid w:val="00A74291"/>
    <w:rsid w:val="00A74509"/>
    <w:rsid w:val="00A750CC"/>
    <w:rsid w:val="00A75534"/>
    <w:rsid w:val="00A7703D"/>
    <w:rsid w:val="00A842F3"/>
    <w:rsid w:val="00A90197"/>
    <w:rsid w:val="00A9031F"/>
    <w:rsid w:val="00A908E4"/>
    <w:rsid w:val="00AB0CFB"/>
    <w:rsid w:val="00AB6684"/>
    <w:rsid w:val="00AC38CE"/>
    <w:rsid w:val="00AC5B96"/>
    <w:rsid w:val="00AC74F3"/>
    <w:rsid w:val="00AD2547"/>
    <w:rsid w:val="00AD555D"/>
    <w:rsid w:val="00AE0B67"/>
    <w:rsid w:val="00AE0F69"/>
    <w:rsid w:val="00AE63B8"/>
    <w:rsid w:val="00AF160B"/>
    <w:rsid w:val="00AF275F"/>
    <w:rsid w:val="00AF28F8"/>
    <w:rsid w:val="00AF65E0"/>
    <w:rsid w:val="00AF6C80"/>
    <w:rsid w:val="00B05DC1"/>
    <w:rsid w:val="00B065D6"/>
    <w:rsid w:val="00B070B1"/>
    <w:rsid w:val="00B114F2"/>
    <w:rsid w:val="00B16457"/>
    <w:rsid w:val="00B1679F"/>
    <w:rsid w:val="00B240DC"/>
    <w:rsid w:val="00B27754"/>
    <w:rsid w:val="00B31C90"/>
    <w:rsid w:val="00B320C9"/>
    <w:rsid w:val="00B3638E"/>
    <w:rsid w:val="00B41588"/>
    <w:rsid w:val="00B454B2"/>
    <w:rsid w:val="00B456AB"/>
    <w:rsid w:val="00B46864"/>
    <w:rsid w:val="00B55C76"/>
    <w:rsid w:val="00B6205E"/>
    <w:rsid w:val="00B83458"/>
    <w:rsid w:val="00B9185B"/>
    <w:rsid w:val="00B92571"/>
    <w:rsid w:val="00BA559B"/>
    <w:rsid w:val="00BA758F"/>
    <w:rsid w:val="00BB0077"/>
    <w:rsid w:val="00BB46FD"/>
    <w:rsid w:val="00BC0ABA"/>
    <w:rsid w:val="00BC1BF8"/>
    <w:rsid w:val="00BC67E3"/>
    <w:rsid w:val="00BD12FA"/>
    <w:rsid w:val="00BD25EF"/>
    <w:rsid w:val="00BE0926"/>
    <w:rsid w:val="00BE2C21"/>
    <w:rsid w:val="00BE3836"/>
    <w:rsid w:val="00BE47D7"/>
    <w:rsid w:val="00BF1F44"/>
    <w:rsid w:val="00BF6B8E"/>
    <w:rsid w:val="00C00745"/>
    <w:rsid w:val="00C10751"/>
    <w:rsid w:val="00C12FF4"/>
    <w:rsid w:val="00C163B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2B75"/>
    <w:rsid w:val="00C80047"/>
    <w:rsid w:val="00C85EC2"/>
    <w:rsid w:val="00C87064"/>
    <w:rsid w:val="00C879F2"/>
    <w:rsid w:val="00C9568D"/>
    <w:rsid w:val="00CA07A3"/>
    <w:rsid w:val="00CA174B"/>
    <w:rsid w:val="00CA1A59"/>
    <w:rsid w:val="00CA2915"/>
    <w:rsid w:val="00CA3289"/>
    <w:rsid w:val="00CA3A6D"/>
    <w:rsid w:val="00CA52C1"/>
    <w:rsid w:val="00CA59F9"/>
    <w:rsid w:val="00CA71BD"/>
    <w:rsid w:val="00CA79DD"/>
    <w:rsid w:val="00CC56E0"/>
    <w:rsid w:val="00CD0558"/>
    <w:rsid w:val="00CD0642"/>
    <w:rsid w:val="00CD1D07"/>
    <w:rsid w:val="00CD32DF"/>
    <w:rsid w:val="00CD5C92"/>
    <w:rsid w:val="00CF0189"/>
    <w:rsid w:val="00CF13A2"/>
    <w:rsid w:val="00CF6542"/>
    <w:rsid w:val="00D00BBF"/>
    <w:rsid w:val="00D05F52"/>
    <w:rsid w:val="00D1295C"/>
    <w:rsid w:val="00D136DD"/>
    <w:rsid w:val="00D17DE1"/>
    <w:rsid w:val="00D226DF"/>
    <w:rsid w:val="00D22D25"/>
    <w:rsid w:val="00D25725"/>
    <w:rsid w:val="00D32CF2"/>
    <w:rsid w:val="00D32F36"/>
    <w:rsid w:val="00D37399"/>
    <w:rsid w:val="00D40FB4"/>
    <w:rsid w:val="00D44D08"/>
    <w:rsid w:val="00D5434C"/>
    <w:rsid w:val="00D54970"/>
    <w:rsid w:val="00D55668"/>
    <w:rsid w:val="00D559E8"/>
    <w:rsid w:val="00D66F9B"/>
    <w:rsid w:val="00D70B08"/>
    <w:rsid w:val="00D7398F"/>
    <w:rsid w:val="00D77640"/>
    <w:rsid w:val="00D871DE"/>
    <w:rsid w:val="00D95D1F"/>
    <w:rsid w:val="00D97CB2"/>
    <w:rsid w:val="00DA0209"/>
    <w:rsid w:val="00DA456C"/>
    <w:rsid w:val="00DA7627"/>
    <w:rsid w:val="00DC08FD"/>
    <w:rsid w:val="00DC4E2E"/>
    <w:rsid w:val="00DD067C"/>
    <w:rsid w:val="00DD0994"/>
    <w:rsid w:val="00DD68EF"/>
    <w:rsid w:val="00DE1086"/>
    <w:rsid w:val="00DE41AB"/>
    <w:rsid w:val="00DE7132"/>
    <w:rsid w:val="00DF04DE"/>
    <w:rsid w:val="00DF5EB6"/>
    <w:rsid w:val="00E02A18"/>
    <w:rsid w:val="00E0794E"/>
    <w:rsid w:val="00E07CBD"/>
    <w:rsid w:val="00E12F55"/>
    <w:rsid w:val="00E17311"/>
    <w:rsid w:val="00E1795A"/>
    <w:rsid w:val="00E331DB"/>
    <w:rsid w:val="00E407A0"/>
    <w:rsid w:val="00E43E48"/>
    <w:rsid w:val="00E445AA"/>
    <w:rsid w:val="00E46617"/>
    <w:rsid w:val="00E525BE"/>
    <w:rsid w:val="00E54AE0"/>
    <w:rsid w:val="00E55340"/>
    <w:rsid w:val="00E5642A"/>
    <w:rsid w:val="00E61EB5"/>
    <w:rsid w:val="00E65D08"/>
    <w:rsid w:val="00E7007F"/>
    <w:rsid w:val="00E7602B"/>
    <w:rsid w:val="00E80401"/>
    <w:rsid w:val="00E823AC"/>
    <w:rsid w:val="00E833E1"/>
    <w:rsid w:val="00E85DDD"/>
    <w:rsid w:val="00E918C0"/>
    <w:rsid w:val="00E9221F"/>
    <w:rsid w:val="00E92870"/>
    <w:rsid w:val="00E945A3"/>
    <w:rsid w:val="00E94D8F"/>
    <w:rsid w:val="00EA08FD"/>
    <w:rsid w:val="00EA3610"/>
    <w:rsid w:val="00EA3DB9"/>
    <w:rsid w:val="00EA6E2A"/>
    <w:rsid w:val="00EB00D8"/>
    <w:rsid w:val="00EB341C"/>
    <w:rsid w:val="00EB6E1E"/>
    <w:rsid w:val="00EC21AE"/>
    <w:rsid w:val="00EC2FB1"/>
    <w:rsid w:val="00EC4B3A"/>
    <w:rsid w:val="00EC5AA8"/>
    <w:rsid w:val="00ED0006"/>
    <w:rsid w:val="00ED0844"/>
    <w:rsid w:val="00EE2007"/>
    <w:rsid w:val="00EE38B4"/>
    <w:rsid w:val="00EF33DB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9AD"/>
    <w:rsid w:val="00F55BCF"/>
    <w:rsid w:val="00F55D8E"/>
    <w:rsid w:val="00F61319"/>
    <w:rsid w:val="00F63F5C"/>
    <w:rsid w:val="00F63F92"/>
    <w:rsid w:val="00F66FF7"/>
    <w:rsid w:val="00F72786"/>
    <w:rsid w:val="00F8103E"/>
    <w:rsid w:val="00F8329D"/>
    <w:rsid w:val="00F858B0"/>
    <w:rsid w:val="00F94790"/>
    <w:rsid w:val="00F94D32"/>
    <w:rsid w:val="00F96189"/>
    <w:rsid w:val="00F97504"/>
    <w:rsid w:val="00FA1373"/>
    <w:rsid w:val="00FA2D1C"/>
    <w:rsid w:val="00FA5F1D"/>
    <w:rsid w:val="00FA6B5E"/>
    <w:rsid w:val="00FA78E9"/>
    <w:rsid w:val="00FB38E1"/>
    <w:rsid w:val="00FB59B1"/>
    <w:rsid w:val="00FC3EB0"/>
    <w:rsid w:val="00FC4330"/>
    <w:rsid w:val="00FC4FE5"/>
    <w:rsid w:val="00FD0D2F"/>
    <w:rsid w:val="00FD1336"/>
    <w:rsid w:val="00FE12FF"/>
    <w:rsid w:val="00FE3874"/>
    <w:rsid w:val="00FE3C13"/>
    <w:rsid w:val="00FF0566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paragraph" w:customStyle="1" w:styleId="11">
    <w:name w:val="표준1"/>
    <w:rsid w:val="005E1EA3"/>
    <w:rPr>
      <w:rFonts w:ascii="Times New Roman" w:eastAsiaTheme="minorEastAsia" w:hAnsi="Times New Roman"/>
      <w:color w:val="000000"/>
      <w:sz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paragraph" w:customStyle="1" w:styleId="11">
    <w:name w:val="표준1"/>
    <w:rsid w:val="005E1EA3"/>
    <w:rPr>
      <w:rFonts w:ascii="Times New Roman" w:eastAsiaTheme="minorEastAsia" w:hAnsi="Times New Roman"/>
      <w:color w:val="000000"/>
      <w:sz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9EE75-E922-4B6F-B27B-3F2F4706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2023</Words>
  <Characters>11537</Characters>
  <Application>Microsoft Office Word</Application>
  <DocSecurity>0</DocSecurity>
  <Lines>96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2018-06-20T15:33:00Z</cp:lastPrinted>
  <dcterms:created xsi:type="dcterms:W3CDTF">2019-05-29T13:33:00Z</dcterms:created>
  <dcterms:modified xsi:type="dcterms:W3CDTF">2019-05-29T13:33:00Z</dcterms:modified>
</cp:coreProperties>
</file>